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2342" w14:textId="5B7B6680" w:rsidR="001173AC" w:rsidRPr="005E0908" w:rsidRDefault="008D1E46" w:rsidP="008D1E46">
      <w:pPr>
        <w:widowControl w:val="0"/>
        <w:spacing w:before="33" w:line="279" w:lineRule="auto"/>
        <w:ind w:right="584"/>
        <w:jc w:val="center"/>
        <w:rPr>
          <w:rFonts w:asciiTheme="minorHAnsi" w:eastAsia="Arial" w:hAnsiTheme="minorHAnsi" w:cstheme="minorHAnsi"/>
          <w:spacing w:val="-1"/>
          <w:szCs w:val="28"/>
        </w:rPr>
      </w:pPr>
      <w:r w:rsidRPr="008306F1">
        <w:drawing>
          <wp:inline distT="0" distB="0" distL="0" distR="0" wp14:anchorId="28181FA2" wp14:editId="02318BC8">
            <wp:extent cx="3228975" cy="1610573"/>
            <wp:effectExtent l="0" t="0" r="0" b="8890"/>
            <wp:docPr id="5" name="Picture 4" descr="Graphical user interface&#10;&#10;Description automatically generated with medium confidence">
              <a:extLst xmlns:a="http://schemas.openxmlformats.org/drawingml/2006/main">
                <a:ext uri="{FF2B5EF4-FFF2-40B4-BE49-F238E27FC236}">
                  <a16:creationId xmlns:a16="http://schemas.microsoft.com/office/drawing/2014/main" id="{0624B845-E851-EDBD-1EB0-858C918F6B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raphical user interface&#10;&#10;Description automatically generated with medium confidence">
                      <a:extLst>
                        <a:ext uri="{FF2B5EF4-FFF2-40B4-BE49-F238E27FC236}">
                          <a16:creationId xmlns:a16="http://schemas.microsoft.com/office/drawing/2014/main" id="{0624B845-E851-EDBD-1EB0-858C918F6BA7}"/>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25877" t="20963" r="3548" b="22709"/>
                    <a:stretch/>
                  </pic:blipFill>
                  <pic:spPr bwMode="auto">
                    <a:xfrm>
                      <a:off x="0" y="0"/>
                      <a:ext cx="3303377" cy="1647684"/>
                    </a:xfrm>
                    <a:prstGeom prst="rect">
                      <a:avLst/>
                    </a:prstGeom>
                    <a:ln>
                      <a:noFill/>
                    </a:ln>
                    <a:extLst>
                      <a:ext uri="{53640926-AAD7-44D8-BBD7-CCE9431645EC}">
                        <a14:shadowObscured xmlns:a14="http://schemas.microsoft.com/office/drawing/2010/main"/>
                      </a:ext>
                    </a:extLst>
                  </pic:spPr>
                </pic:pic>
              </a:graphicData>
            </a:graphic>
          </wp:inline>
        </w:drawing>
      </w:r>
    </w:p>
    <w:p w14:paraId="39882933" w14:textId="129C6127" w:rsidR="001173AC" w:rsidRPr="00870ADF" w:rsidRDefault="00866812" w:rsidP="1BA1A112">
      <w:pPr>
        <w:jc w:val="center"/>
        <w:rPr>
          <w:rFonts w:asciiTheme="minorHAnsi" w:hAnsiTheme="minorHAnsi" w:cstheme="minorBidi"/>
          <w:b/>
          <w:bCs/>
          <w:sz w:val="44"/>
          <w:szCs w:val="44"/>
        </w:rPr>
      </w:pPr>
      <w:r w:rsidRPr="1BA1A112">
        <w:rPr>
          <w:rFonts w:asciiTheme="minorHAnsi" w:eastAsia="Arial" w:hAnsiTheme="minorHAnsi" w:cstheme="minorBidi"/>
          <w:b/>
          <w:bCs/>
          <w:sz w:val="44"/>
          <w:szCs w:val="44"/>
        </w:rPr>
        <w:t xml:space="preserve">Intimate Care/ Physical </w:t>
      </w:r>
      <w:r w:rsidR="6466975B" w:rsidRPr="1BA1A112">
        <w:rPr>
          <w:rFonts w:asciiTheme="minorHAnsi" w:eastAsia="Arial" w:hAnsiTheme="minorHAnsi" w:cstheme="minorBidi"/>
          <w:b/>
          <w:bCs/>
          <w:sz w:val="44"/>
          <w:szCs w:val="44"/>
        </w:rPr>
        <w:t>C</w:t>
      </w:r>
      <w:r w:rsidRPr="1BA1A112">
        <w:rPr>
          <w:rFonts w:asciiTheme="minorHAnsi" w:eastAsia="Arial" w:hAnsiTheme="minorHAnsi" w:cstheme="minorBidi"/>
          <w:b/>
          <w:bCs/>
          <w:sz w:val="44"/>
          <w:szCs w:val="44"/>
        </w:rPr>
        <w:t>ontact</w:t>
      </w:r>
      <w:r w:rsidR="7AC8484B" w:rsidRPr="1BA1A112">
        <w:rPr>
          <w:rFonts w:asciiTheme="minorHAnsi" w:eastAsia="Arial" w:hAnsiTheme="minorHAnsi" w:cstheme="minorBidi"/>
          <w:b/>
          <w:bCs/>
          <w:sz w:val="44"/>
          <w:szCs w:val="44"/>
        </w:rPr>
        <w:t xml:space="preserve"> </w:t>
      </w:r>
      <w:r w:rsidR="00C36D8F" w:rsidRPr="1BA1A112">
        <w:rPr>
          <w:rFonts w:asciiTheme="minorHAnsi" w:eastAsia="Arial" w:hAnsiTheme="minorHAnsi" w:cstheme="minorBidi"/>
          <w:b/>
          <w:bCs/>
          <w:spacing w:val="-1"/>
          <w:sz w:val="44"/>
          <w:szCs w:val="44"/>
        </w:rPr>
        <w:t>Policy</w:t>
      </w:r>
    </w:p>
    <w:p w14:paraId="37A15235" w14:textId="77777777" w:rsidR="001173AC" w:rsidRPr="005E0908" w:rsidRDefault="001173AC" w:rsidP="00066506">
      <w:pPr>
        <w:rPr>
          <w:rFonts w:asciiTheme="minorHAnsi" w:eastAsia="Arial" w:hAnsiTheme="minorHAnsi" w:cstheme="minorHAnsi"/>
          <w:spacing w:val="-1"/>
          <w:szCs w:val="28"/>
        </w:rPr>
      </w:pPr>
    </w:p>
    <w:p w14:paraId="42DB9C70" w14:textId="77777777" w:rsidR="001173AC" w:rsidRPr="005E0908" w:rsidRDefault="001173AC" w:rsidP="00066506">
      <w:pPr>
        <w:rPr>
          <w:rFonts w:asciiTheme="minorHAnsi" w:hAnsiTheme="minorHAnsi" w:cstheme="minorHAnsi"/>
          <w:szCs w:val="28"/>
        </w:rPr>
      </w:pPr>
    </w:p>
    <w:tbl>
      <w:tblPr>
        <w:tblStyle w:val="TableGrid"/>
        <w:tblW w:w="0" w:type="auto"/>
        <w:tblLook w:val="04A0" w:firstRow="1" w:lastRow="0" w:firstColumn="1" w:lastColumn="0" w:noHBand="0" w:noVBand="1"/>
      </w:tblPr>
      <w:tblGrid>
        <w:gridCol w:w="3427"/>
        <w:gridCol w:w="4869"/>
      </w:tblGrid>
      <w:tr w:rsidR="004545C0" w:rsidRPr="005E0908" w14:paraId="76F09903" w14:textId="77777777" w:rsidTr="1BA1A112">
        <w:tc>
          <w:tcPr>
            <w:tcW w:w="3427" w:type="dxa"/>
          </w:tcPr>
          <w:p w14:paraId="7E0D3EB7" w14:textId="77777777" w:rsidR="004545C0" w:rsidRPr="005E0908" w:rsidRDefault="004545C0" w:rsidP="004545C0">
            <w:pPr>
              <w:spacing w:before="120" w:after="120"/>
              <w:rPr>
                <w:rFonts w:asciiTheme="minorHAnsi" w:hAnsiTheme="minorHAnsi" w:cstheme="minorHAnsi"/>
                <w:b/>
                <w:szCs w:val="28"/>
              </w:rPr>
            </w:pPr>
            <w:r w:rsidRPr="005E0908">
              <w:rPr>
                <w:rFonts w:asciiTheme="minorHAnsi" w:hAnsiTheme="minorHAnsi" w:cstheme="minorHAnsi"/>
                <w:b/>
                <w:szCs w:val="28"/>
              </w:rPr>
              <w:t>Category:</w:t>
            </w:r>
          </w:p>
        </w:tc>
        <w:tc>
          <w:tcPr>
            <w:tcW w:w="4869" w:type="dxa"/>
          </w:tcPr>
          <w:p w14:paraId="5D2BDE00" w14:textId="77777777" w:rsidR="004545C0" w:rsidRPr="005E0908" w:rsidRDefault="000A22A6" w:rsidP="004545C0">
            <w:pPr>
              <w:spacing w:before="120" w:after="120"/>
              <w:rPr>
                <w:rFonts w:asciiTheme="minorHAnsi" w:hAnsiTheme="minorHAnsi" w:cstheme="minorHAnsi"/>
                <w:szCs w:val="28"/>
              </w:rPr>
            </w:pPr>
            <w:r w:rsidRPr="005E0908">
              <w:rPr>
                <w:rFonts w:asciiTheme="minorHAnsi" w:hAnsiTheme="minorHAnsi" w:cstheme="minorHAnsi"/>
                <w:szCs w:val="28"/>
              </w:rPr>
              <w:t>School-based</w:t>
            </w:r>
            <w:r w:rsidR="004545C0" w:rsidRPr="005E0908">
              <w:rPr>
                <w:rFonts w:asciiTheme="minorHAnsi" w:hAnsiTheme="minorHAnsi" w:cstheme="minorHAnsi"/>
                <w:szCs w:val="28"/>
              </w:rPr>
              <w:t xml:space="preserve"> Policy</w:t>
            </w:r>
          </w:p>
        </w:tc>
      </w:tr>
      <w:tr w:rsidR="004545C0" w:rsidRPr="005E0908" w14:paraId="5323B6AB" w14:textId="77777777" w:rsidTr="1BA1A112">
        <w:tc>
          <w:tcPr>
            <w:tcW w:w="3427" w:type="dxa"/>
          </w:tcPr>
          <w:p w14:paraId="072B0154" w14:textId="77777777" w:rsidR="004545C0" w:rsidRPr="005E0908" w:rsidRDefault="004545C0" w:rsidP="004545C0">
            <w:pPr>
              <w:spacing w:before="120" w:after="120"/>
              <w:rPr>
                <w:rFonts w:asciiTheme="minorHAnsi" w:hAnsiTheme="minorHAnsi" w:cstheme="minorHAnsi"/>
                <w:b/>
                <w:szCs w:val="28"/>
              </w:rPr>
            </w:pPr>
            <w:r w:rsidRPr="005E0908">
              <w:rPr>
                <w:rFonts w:asciiTheme="minorHAnsi" w:hAnsiTheme="minorHAnsi" w:cstheme="minorHAnsi"/>
                <w:b/>
                <w:szCs w:val="28"/>
              </w:rPr>
              <w:t>Authorised By:</w:t>
            </w:r>
          </w:p>
        </w:tc>
        <w:tc>
          <w:tcPr>
            <w:tcW w:w="4869" w:type="dxa"/>
          </w:tcPr>
          <w:p w14:paraId="17DEA319" w14:textId="77777777" w:rsidR="004545C0" w:rsidRPr="005E0908" w:rsidRDefault="000A22A6" w:rsidP="004545C0">
            <w:pPr>
              <w:spacing w:before="120" w:after="120"/>
              <w:rPr>
                <w:rFonts w:asciiTheme="minorHAnsi" w:hAnsiTheme="minorHAnsi" w:cstheme="minorHAnsi"/>
                <w:szCs w:val="28"/>
              </w:rPr>
            </w:pPr>
            <w:r w:rsidRPr="005E0908">
              <w:rPr>
                <w:rFonts w:asciiTheme="minorHAnsi" w:hAnsiTheme="minorHAnsi" w:cstheme="minorHAnsi"/>
                <w:szCs w:val="28"/>
              </w:rPr>
              <w:t xml:space="preserve">Executive Head under </w:t>
            </w:r>
            <w:r w:rsidR="00D47911" w:rsidRPr="005E0908">
              <w:rPr>
                <w:rFonts w:asciiTheme="minorHAnsi" w:hAnsiTheme="minorHAnsi" w:cstheme="minorHAnsi"/>
                <w:szCs w:val="28"/>
              </w:rPr>
              <w:t>the Board of Trustee’s policy management arrangements</w:t>
            </w:r>
            <w:bookmarkStart w:id="0" w:name="_GoBack"/>
            <w:bookmarkEnd w:id="0"/>
          </w:p>
        </w:tc>
      </w:tr>
      <w:tr w:rsidR="004545C0" w:rsidRPr="005E0908" w14:paraId="085F16E2" w14:textId="77777777" w:rsidTr="1BA1A112">
        <w:tc>
          <w:tcPr>
            <w:tcW w:w="3427" w:type="dxa"/>
          </w:tcPr>
          <w:p w14:paraId="1C23ADFE" w14:textId="77777777" w:rsidR="004545C0" w:rsidRPr="005E0908" w:rsidRDefault="004545C0" w:rsidP="004545C0">
            <w:pPr>
              <w:spacing w:before="120" w:after="120"/>
              <w:rPr>
                <w:rFonts w:asciiTheme="minorHAnsi" w:hAnsiTheme="minorHAnsi" w:cstheme="minorHAnsi"/>
                <w:b/>
                <w:szCs w:val="28"/>
              </w:rPr>
            </w:pPr>
            <w:r w:rsidRPr="005E0908">
              <w:rPr>
                <w:rFonts w:asciiTheme="minorHAnsi" w:hAnsiTheme="minorHAnsi" w:cstheme="minorHAnsi"/>
                <w:b/>
                <w:szCs w:val="28"/>
              </w:rPr>
              <w:t>Signed By:</w:t>
            </w:r>
          </w:p>
        </w:tc>
        <w:tc>
          <w:tcPr>
            <w:tcW w:w="4869" w:type="dxa"/>
          </w:tcPr>
          <w:p w14:paraId="1FD6A405" w14:textId="62370BCF" w:rsidR="004545C0" w:rsidRPr="005E0908" w:rsidRDefault="005E0908" w:rsidP="004545C0">
            <w:pPr>
              <w:spacing w:before="120" w:after="120"/>
              <w:rPr>
                <w:rFonts w:asciiTheme="minorHAnsi" w:hAnsiTheme="minorHAnsi" w:cstheme="minorHAnsi"/>
                <w:szCs w:val="28"/>
              </w:rPr>
            </w:pPr>
            <w:r w:rsidRPr="005E0908">
              <w:rPr>
                <w:rFonts w:asciiTheme="minorHAnsi" w:hAnsiTheme="minorHAnsi" w:cstheme="minorHAnsi"/>
                <w:szCs w:val="28"/>
              </w:rPr>
              <w:t>Liz Edwards</w:t>
            </w:r>
          </w:p>
        </w:tc>
      </w:tr>
      <w:tr w:rsidR="009818DF" w:rsidRPr="005E0908" w14:paraId="728D223D" w14:textId="77777777" w:rsidTr="1BA1A112">
        <w:tc>
          <w:tcPr>
            <w:tcW w:w="3427" w:type="dxa"/>
          </w:tcPr>
          <w:p w14:paraId="42FD7F05" w14:textId="77777777" w:rsidR="009818DF" w:rsidRPr="005E0908" w:rsidRDefault="009818DF" w:rsidP="009818DF">
            <w:pPr>
              <w:spacing w:before="120" w:after="120"/>
              <w:rPr>
                <w:rFonts w:asciiTheme="minorHAnsi" w:hAnsiTheme="minorHAnsi" w:cstheme="minorHAnsi"/>
                <w:b/>
                <w:szCs w:val="28"/>
              </w:rPr>
            </w:pPr>
            <w:r w:rsidRPr="005E0908">
              <w:rPr>
                <w:rFonts w:asciiTheme="minorHAnsi" w:hAnsiTheme="minorHAnsi" w:cstheme="minorHAnsi"/>
                <w:b/>
                <w:szCs w:val="28"/>
              </w:rPr>
              <w:t>Author:</w:t>
            </w:r>
          </w:p>
        </w:tc>
        <w:tc>
          <w:tcPr>
            <w:tcW w:w="4869" w:type="dxa"/>
          </w:tcPr>
          <w:p w14:paraId="11FEAF06" w14:textId="18B389BE" w:rsidR="009818DF" w:rsidRPr="005E0908" w:rsidRDefault="005E0908" w:rsidP="009818DF">
            <w:pPr>
              <w:spacing w:before="120" w:after="120"/>
              <w:rPr>
                <w:rFonts w:asciiTheme="minorHAnsi" w:hAnsiTheme="minorHAnsi" w:cstheme="minorHAnsi"/>
                <w:szCs w:val="28"/>
              </w:rPr>
            </w:pPr>
            <w:r w:rsidRPr="005E0908">
              <w:rPr>
                <w:rFonts w:asciiTheme="minorHAnsi" w:hAnsiTheme="minorHAnsi" w:cstheme="minorHAnsi"/>
                <w:szCs w:val="28"/>
              </w:rPr>
              <w:t>Liz Edwards</w:t>
            </w:r>
          </w:p>
        </w:tc>
      </w:tr>
      <w:tr w:rsidR="004545C0" w:rsidRPr="005E0908" w14:paraId="41DDAE91" w14:textId="77777777" w:rsidTr="1BA1A112">
        <w:tc>
          <w:tcPr>
            <w:tcW w:w="3427" w:type="dxa"/>
          </w:tcPr>
          <w:p w14:paraId="2B676CAE" w14:textId="77777777" w:rsidR="004545C0" w:rsidRPr="005E0908" w:rsidRDefault="004545C0" w:rsidP="004545C0">
            <w:pPr>
              <w:spacing w:before="120" w:after="120"/>
              <w:rPr>
                <w:rFonts w:asciiTheme="minorHAnsi" w:hAnsiTheme="minorHAnsi" w:cstheme="minorHAnsi"/>
                <w:b/>
                <w:szCs w:val="28"/>
              </w:rPr>
            </w:pPr>
            <w:r w:rsidRPr="005E0908">
              <w:rPr>
                <w:rFonts w:asciiTheme="minorHAnsi" w:hAnsiTheme="minorHAnsi" w:cstheme="minorHAnsi"/>
                <w:b/>
                <w:szCs w:val="28"/>
              </w:rPr>
              <w:t>Version:</w:t>
            </w:r>
          </w:p>
        </w:tc>
        <w:tc>
          <w:tcPr>
            <w:tcW w:w="4869" w:type="dxa"/>
          </w:tcPr>
          <w:p w14:paraId="39C1260E" w14:textId="264F7DF3" w:rsidR="004545C0" w:rsidRPr="005E0908" w:rsidRDefault="2F587122" w:rsidP="1BA1A112">
            <w:pPr>
              <w:spacing w:before="120" w:after="120"/>
              <w:rPr>
                <w:rFonts w:asciiTheme="minorHAnsi" w:hAnsiTheme="minorHAnsi" w:cstheme="minorBidi"/>
              </w:rPr>
            </w:pPr>
            <w:r w:rsidRPr="1BA1A112">
              <w:rPr>
                <w:rFonts w:asciiTheme="minorHAnsi" w:hAnsiTheme="minorHAnsi" w:cstheme="minorBidi"/>
              </w:rPr>
              <w:t>V1.</w:t>
            </w:r>
            <w:r w:rsidR="00866812" w:rsidRPr="1BA1A112">
              <w:rPr>
                <w:rFonts w:asciiTheme="minorHAnsi" w:hAnsiTheme="minorHAnsi" w:cstheme="minorBidi"/>
              </w:rPr>
              <w:t>1</w:t>
            </w:r>
          </w:p>
        </w:tc>
      </w:tr>
      <w:tr w:rsidR="004545C0" w:rsidRPr="005E0908" w14:paraId="5589668D" w14:textId="77777777" w:rsidTr="1BA1A112">
        <w:tc>
          <w:tcPr>
            <w:tcW w:w="3427" w:type="dxa"/>
          </w:tcPr>
          <w:p w14:paraId="707ED574" w14:textId="77777777" w:rsidR="004545C0" w:rsidRPr="005E0908" w:rsidRDefault="004545C0" w:rsidP="004545C0">
            <w:pPr>
              <w:spacing w:before="120" w:after="120"/>
              <w:rPr>
                <w:rFonts w:asciiTheme="minorHAnsi" w:hAnsiTheme="minorHAnsi" w:cstheme="minorHAnsi"/>
                <w:b/>
                <w:szCs w:val="28"/>
              </w:rPr>
            </w:pPr>
            <w:r w:rsidRPr="005E0908">
              <w:rPr>
                <w:rFonts w:asciiTheme="minorHAnsi" w:hAnsiTheme="minorHAnsi" w:cstheme="minorHAnsi"/>
                <w:b/>
                <w:szCs w:val="28"/>
              </w:rPr>
              <w:t>Status:</w:t>
            </w:r>
          </w:p>
        </w:tc>
        <w:tc>
          <w:tcPr>
            <w:tcW w:w="4869" w:type="dxa"/>
          </w:tcPr>
          <w:p w14:paraId="4CCFA8BE" w14:textId="05B3B24E" w:rsidR="004545C0" w:rsidRPr="005E0908" w:rsidRDefault="79A5B459" w:rsidP="1BA1A112">
            <w:pPr>
              <w:spacing w:before="120" w:after="120"/>
              <w:rPr>
                <w:rFonts w:asciiTheme="minorHAnsi" w:hAnsiTheme="minorHAnsi" w:cstheme="minorBidi"/>
              </w:rPr>
            </w:pPr>
            <w:r w:rsidRPr="1BA1A112">
              <w:rPr>
                <w:rFonts w:asciiTheme="minorHAnsi" w:hAnsiTheme="minorHAnsi" w:cstheme="minorBidi"/>
              </w:rPr>
              <w:t>Updated</w:t>
            </w:r>
          </w:p>
        </w:tc>
      </w:tr>
      <w:tr w:rsidR="004545C0" w:rsidRPr="005E0908" w14:paraId="1380898D" w14:textId="77777777" w:rsidTr="1BA1A112">
        <w:tc>
          <w:tcPr>
            <w:tcW w:w="3427" w:type="dxa"/>
          </w:tcPr>
          <w:p w14:paraId="13300DC9" w14:textId="77777777" w:rsidR="004545C0" w:rsidRPr="005E0908" w:rsidRDefault="004545C0" w:rsidP="004545C0">
            <w:pPr>
              <w:spacing w:before="120" w:after="120"/>
              <w:rPr>
                <w:rFonts w:asciiTheme="minorHAnsi" w:hAnsiTheme="minorHAnsi" w:cstheme="minorHAnsi"/>
                <w:b/>
                <w:szCs w:val="28"/>
              </w:rPr>
            </w:pPr>
            <w:r w:rsidRPr="005E0908">
              <w:rPr>
                <w:rFonts w:asciiTheme="minorHAnsi" w:hAnsiTheme="minorHAnsi" w:cstheme="minorHAnsi"/>
                <w:b/>
                <w:szCs w:val="28"/>
              </w:rPr>
              <w:t>Issue Date:</w:t>
            </w:r>
          </w:p>
        </w:tc>
        <w:tc>
          <w:tcPr>
            <w:tcW w:w="4869" w:type="dxa"/>
          </w:tcPr>
          <w:p w14:paraId="358D9456" w14:textId="2C7BA76A" w:rsidR="004545C0" w:rsidRPr="005E0908" w:rsidRDefault="005E0908" w:rsidP="0D63F23D">
            <w:pPr>
              <w:spacing w:before="120" w:after="120"/>
              <w:rPr>
                <w:rFonts w:asciiTheme="minorHAnsi" w:hAnsiTheme="minorHAnsi" w:cstheme="minorBidi"/>
              </w:rPr>
            </w:pPr>
            <w:r w:rsidRPr="0D63F23D">
              <w:rPr>
                <w:rFonts w:asciiTheme="minorHAnsi" w:hAnsiTheme="minorHAnsi" w:cstheme="minorBidi"/>
              </w:rPr>
              <w:t>April 202</w:t>
            </w:r>
            <w:r w:rsidR="35ECFDA7" w:rsidRPr="0D63F23D">
              <w:rPr>
                <w:rFonts w:asciiTheme="minorHAnsi" w:hAnsiTheme="minorHAnsi" w:cstheme="minorBidi"/>
              </w:rPr>
              <w:t>5</w:t>
            </w:r>
          </w:p>
        </w:tc>
      </w:tr>
      <w:tr w:rsidR="009818DF" w:rsidRPr="005E0908" w14:paraId="71868FEC" w14:textId="77777777" w:rsidTr="1BA1A112">
        <w:tc>
          <w:tcPr>
            <w:tcW w:w="3427" w:type="dxa"/>
          </w:tcPr>
          <w:p w14:paraId="4529A5B0" w14:textId="77777777" w:rsidR="009818DF" w:rsidRPr="005E0908" w:rsidRDefault="009818DF" w:rsidP="009818DF">
            <w:pPr>
              <w:spacing w:before="120" w:after="120"/>
              <w:rPr>
                <w:rFonts w:asciiTheme="minorHAnsi" w:hAnsiTheme="minorHAnsi" w:cstheme="minorHAnsi"/>
                <w:b/>
                <w:szCs w:val="28"/>
              </w:rPr>
            </w:pPr>
            <w:r w:rsidRPr="005E0908">
              <w:rPr>
                <w:rFonts w:asciiTheme="minorHAnsi" w:hAnsiTheme="minorHAnsi" w:cstheme="minorHAnsi"/>
                <w:b/>
                <w:szCs w:val="28"/>
              </w:rPr>
              <w:t>Next Review Date:</w:t>
            </w:r>
          </w:p>
        </w:tc>
        <w:tc>
          <w:tcPr>
            <w:tcW w:w="4869" w:type="dxa"/>
          </w:tcPr>
          <w:p w14:paraId="69C62501" w14:textId="05234105" w:rsidR="009818DF" w:rsidRPr="005E0908" w:rsidRDefault="005E0908" w:rsidP="0D63F23D">
            <w:pPr>
              <w:spacing w:before="120" w:after="120"/>
              <w:rPr>
                <w:rFonts w:asciiTheme="minorHAnsi" w:hAnsiTheme="minorHAnsi" w:cstheme="minorBidi"/>
              </w:rPr>
            </w:pPr>
            <w:r w:rsidRPr="0D63F23D">
              <w:rPr>
                <w:rFonts w:asciiTheme="minorHAnsi" w:hAnsiTheme="minorHAnsi" w:cstheme="minorBidi"/>
              </w:rPr>
              <w:t>April 202</w:t>
            </w:r>
            <w:r w:rsidR="732BD015" w:rsidRPr="0D63F23D">
              <w:rPr>
                <w:rFonts w:asciiTheme="minorHAnsi" w:hAnsiTheme="minorHAnsi" w:cstheme="minorBidi"/>
              </w:rPr>
              <w:t>7</w:t>
            </w:r>
          </w:p>
        </w:tc>
      </w:tr>
    </w:tbl>
    <w:p w14:paraId="524C348A" w14:textId="77777777" w:rsidR="00B01436" w:rsidRPr="005E0908" w:rsidRDefault="001173AC" w:rsidP="00066506">
      <w:pPr>
        <w:rPr>
          <w:rFonts w:asciiTheme="minorHAnsi" w:hAnsiTheme="minorHAnsi" w:cstheme="minorHAnsi"/>
          <w:szCs w:val="28"/>
        </w:rPr>
      </w:pPr>
      <w:r w:rsidRPr="005E0908">
        <w:rPr>
          <w:rFonts w:asciiTheme="minorHAnsi" w:hAnsiTheme="minorHAnsi" w:cstheme="minorHAnsi"/>
          <w:b/>
          <w:szCs w:val="28"/>
          <w:u w:val="single"/>
        </w:rPr>
        <w:br w:type="page"/>
      </w:r>
    </w:p>
    <w:p w14:paraId="508869E0" w14:textId="77777777" w:rsidR="000157FC" w:rsidRPr="005E0908" w:rsidRDefault="000157FC" w:rsidP="00066506">
      <w:pPr>
        <w:rPr>
          <w:rFonts w:asciiTheme="minorHAnsi" w:hAnsiTheme="minorHAnsi" w:cstheme="minorHAnsi"/>
          <w:b/>
          <w:szCs w:val="28"/>
          <w:u w:val="single"/>
        </w:rPr>
      </w:pPr>
      <w:r w:rsidRPr="005E0908">
        <w:rPr>
          <w:rFonts w:asciiTheme="minorHAnsi" w:hAnsiTheme="minorHAnsi" w:cstheme="minorHAnsi"/>
          <w:b/>
          <w:szCs w:val="28"/>
          <w:u w:val="single"/>
        </w:rPr>
        <w:lastRenderedPageBreak/>
        <w:t>Version Control</w:t>
      </w:r>
    </w:p>
    <w:p w14:paraId="1C5284C1" w14:textId="77777777" w:rsidR="000157FC" w:rsidRPr="005E0908" w:rsidRDefault="000157FC" w:rsidP="00066506">
      <w:pPr>
        <w:rPr>
          <w:rFonts w:asciiTheme="minorHAnsi" w:hAnsiTheme="minorHAnsi" w:cstheme="minorHAnsi"/>
          <w:szCs w:val="28"/>
        </w:rPr>
      </w:pPr>
    </w:p>
    <w:tbl>
      <w:tblPr>
        <w:tblStyle w:val="TableGrid"/>
        <w:tblW w:w="0" w:type="auto"/>
        <w:tblLook w:val="04A0" w:firstRow="1" w:lastRow="0" w:firstColumn="1" w:lastColumn="0" w:noHBand="0" w:noVBand="1"/>
      </w:tblPr>
      <w:tblGrid>
        <w:gridCol w:w="796"/>
        <w:gridCol w:w="1934"/>
        <w:gridCol w:w="5224"/>
      </w:tblGrid>
      <w:tr w:rsidR="006D669F" w:rsidRPr="005E0908" w14:paraId="4C017525" w14:textId="77777777" w:rsidTr="1BA1A112">
        <w:tc>
          <w:tcPr>
            <w:tcW w:w="755" w:type="dxa"/>
            <w:vAlign w:val="center"/>
          </w:tcPr>
          <w:p w14:paraId="24BB9371" w14:textId="77777777" w:rsidR="006D669F" w:rsidRPr="005E0908" w:rsidRDefault="006D669F" w:rsidP="00066506">
            <w:pPr>
              <w:spacing w:before="60" w:after="60"/>
              <w:rPr>
                <w:rFonts w:asciiTheme="minorHAnsi" w:hAnsiTheme="minorHAnsi" w:cstheme="minorHAnsi"/>
                <w:b/>
                <w:szCs w:val="28"/>
                <w:u w:val="single"/>
              </w:rPr>
            </w:pPr>
            <w:r w:rsidRPr="005E0908">
              <w:rPr>
                <w:rFonts w:asciiTheme="minorHAnsi" w:hAnsiTheme="minorHAnsi" w:cstheme="minorHAnsi"/>
                <w:b/>
                <w:szCs w:val="28"/>
                <w:u w:val="single"/>
              </w:rPr>
              <w:t>Ver.</w:t>
            </w:r>
          </w:p>
        </w:tc>
        <w:tc>
          <w:tcPr>
            <w:tcW w:w="1934" w:type="dxa"/>
            <w:vAlign w:val="center"/>
          </w:tcPr>
          <w:p w14:paraId="4B1419C9" w14:textId="77777777" w:rsidR="006D669F" w:rsidRPr="005E0908" w:rsidRDefault="006D669F" w:rsidP="00066506">
            <w:pPr>
              <w:spacing w:before="60" w:after="60"/>
              <w:rPr>
                <w:rFonts w:asciiTheme="minorHAnsi" w:hAnsiTheme="minorHAnsi" w:cstheme="minorHAnsi"/>
                <w:b/>
                <w:szCs w:val="28"/>
                <w:u w:val="single"/>
              </w:rPr>
            </w:pPr>
            <w:r w:rsidRPr="005E0908">
              <w:rPr>
                <w:rFonts w:asciiTheme="minorHAnsi" w:hAnsiTheme="minorHAnsi" w:cstheme="minorHAnsi"/>
                <w:b/>
                <w:szCs w:val="28"/>
                <w:u w:val="single"/>
              </w:rPr>
              <w:t>Date</w:t>
            </w:r>
          </w:p>
        </w:tc>
        <w:tc>
          <w:tcPr>
            <w:tcW w:w="5224" w:type="dxa"/>
            <w:vAlign w:val="center"/>
          </w:tcPr>
          <w:p w14:paraId="5D2E15A6" w14:textId="77777777" w:rsidR="006D669F" w:rsidRPr="005E0908" w:rsidRDefault="006D669F" w:rsidP="00066506">
            <w:pPr>
              <w:spacing w:before="60" w:after="60"/>
              <w:rPr>
                <w:rFonts w:asciiTheme="minorHAnsi" w:hAnsiTheme="minorHAnsi" w:cstheme="minorHAnsi"/>
                <w:b/>
                <w:szCs w:val="28"/>
                <w:u w:val="single"/>
              </w:rPr>
            </w:pPr>
            <w:r w:rsidRPr="005E0908">
              <w:rPr>
                <w:rFonts w:asciiTheme="minorHAnsi" w:hAnsiTheme="minorHAnsi" w:cstheme="minorHAnsi"/>
                <w:b/>
                <w:szCs w:val="28"/>
                <w:u w:val="single"/>
              </w:rPr>
              <w:t>Comment</w:t>
            </w:r>
          </w:p>
        </w:tc>
      </w:tr>
      <w:tr w:rsidR="00CB3D08" w:rsidRPr="005E0908" w14:paraId="243F87F3" w14:textId="77777777" w:rsidTr="1BA1A112">
        <w:tc>
          <w:tcPr>
            <w:tcW w:w="755" w:type="dxa"/>
          </w:tcPr>
          <w:p w14:paraId="6EF7DF3C" w14:textId="65D659E5" w:rsidR="00CB3D08" w:rsidRPr="005E0908" w:rsidRDefault="00866812" w:rsidP="1BA1A112">
            <w:pPr>
              <w:spacing w:before="60" w:after="60"/>
              <w:ind w:left="66"/>
              <w:rPr>
                <w:rFonts w:asciiTheme="minorHAnsi" w:hAnsiTheme="minorHAnsi" w:cstheme="minorBidi"/>
              </w:rPr>
            </w:pPr>
            <w:r w:rsidRPr="1BA1A112">
              <w:rPr>
                <w:rFonts w:asciiTheme="minorHAnsi" w:hAnsiTheme="minorHAnsi" w:cstheme="minorBidi"/>
              </w:rPr>
              <w:t>V1.1</w:t>
            </w:r>
          </w:p>
        </w:tc>
        <w:tc>
          <w:tcPr>
            <w:tcW w:w="1934" w:type="dxa"/>
          </w:tcPr>
          <w:p w14:paraId="363BF5FC" w14:textId="45CDD5B6" w:rsidR="00CB3D08" w:rsidRPr="005E0908" w:rsidRDefault="00866812" w:rsidP="1BA1A112">
            <w:pPr>
              <w:spacing w:before="60" w:after="60"/>
              <w:ind w:left="66"/>
              <w:rPr>
                <w:rFonts w:asciiTheme="minorHAnsi" w:hAnsiTheme="minorHAnsi" w:cstheme="minorBidi"/>
              </w:rPr>
            </w:pPr>
            <w:r w:rsidRPr="1BA1A112">
              <w:rPr>
                <w:rFonts w:asciiTheme="minorHAnsi" w:hAnsiTheme="minorHAnsi" w:cstheme="minorBidi"/>
              </w:rPr>
              <w:t>23/4/25</w:t>
            </w:r>
          </w:p>
        </w:tc>
        <w:tc>
          <w:tcPr>
            <w:tcW w:w="5224" w:type="dxa"/>
          </w:tcPr>
          <w:p w14:paraId="3558A1AF" w14:textId="2573A1A5" w:rsidR="00CB3D08" w:rsidRPr="005E0908" w:rsidRDefault="00866812" w:rsidP="1BA1A112">
            <w:pPr>
              <w:spacing w:before="60" w:after="60"/>
              <w:rPr>
                <w:rFonts w:asciiTheme="minorHAnsi" w:hAnsiTheme="minorHAnsi" w:cstheme="minorBidi"/>
              </w:rPr>
            </w:pPr>
            <w:r w:rsidRPr="1BA1A112">
              <w:rPr>
                <w:rFonts w:asciiTheme="minorHAnsi" w:hAnsiTheme="minorHAnsi" w:cstheme="minorBidi"/>
              </w:rPr>
              <w:t>Name of policy changed and minor amendments</w:t>
            </w:r>
          </w:p>
        </w:tc>
      </w:tr>
      <w:tr w:rsidR="00CB3D08" w:rsidRPr="005E0908" w14:paraId="1094CA8B" w14:textId="77777777" w:rsidTr="1BA1A112">
        <w:tc>
          <w:tcPr>
            <w:tcW w:w="755" w:type="dxa"/>
          </w:tcPr>
          <w:p w14:paraId="344F32CB" w14:textId="3AE88B19" w:rsidR="00CB3D08" w:rsidRPr="005E0908" w:rsidRDefault="00CB3D08" w:rsidP="00CB3D08">
            <w:pPr>
              <w:spacing w:before="60" w:after="60"/>
              <w:ind w:left="66"/>
              <w:rPr>
                <w:rFonts w:asciiTheme="minorHAnsi" w:hAnsiTheme="minorHAnsi" w:cstheme="minorHAnsi"/>
                <w:szCs w:val="28"/>
              </w:rPr>
            </w:pPr>
          </w:p>
        </w:tc>
        <w:tc>
          <w:tcPr>
            <w:tcW w:w="1934" w:type="dxa"/>
          </w:tcPr>
          <w:p w14:paraId="5D5C7474" w14:textId="331EAD3B" w:rsidR="00CB3D08" w:rsidRPr="005E0908" w:rsidRDefault="00CB3D08" w:rsidP="00CB3D08">
            <w:pPr>
              <w:spacing w:before="60" w:after="60"/>
              <w:ind w:left="66"/>
              <w:rPr>
                <w:rFonts w:asciiTheme="minorHAnsi" w:hAnsiTheme="minorHAnsi" w:cstheme="minorHAnsi"/>
                <w:szCs w:val="28"/>
              </w:rPr>
            </w:pPr>
          </w:p>
        </w:tc>
        <w:tc>
          <w:tcPr>
            <w:tcW w:w="5224" w:type="dxa"/>
          </w:tcPr>
          <w:p w14:paraId="3EEC76C2" w14:textId="1F1992BA" w:rsidR="00CB3D08" w:rsidRPr="005E0908" w:rsidRDefault="00CB3D08" w:rsidP="00CB3D08">
            <w:pPr>
              <w:spacing w:before="60" w:after="60"/>
              <w:rPr>
                <w:rFonts w:asciiTheme="minorHAnsi" w:hAnsiTheme="minorHAnsi" w:cstheme="minorHAnsi"/>
                <w:szCs w:val="28"/>
              </w:rPr>
            </w:pPr>
          </w:p>
        </w:tc>
      </w:tr>
      <w:tr w:rsidR="00CB3D08" w:rsidRPr="005E0908" w14:paraId="7F3982C4" w14:textId="77777777" w:rsidTr="1BA1A112">
        <w:tc>
          <w:tcPr>
            <w:tcW w:w="755" w:type="dxa"/>
          </w:tcPr>
          <w:p w14:paraId="27650622" w14:textId="0CB81134" w:rsidR="00CB3D08" w:rsidRPr="005E0908" w:rsidRDefault="00CB3D08" w:rsidP="00CB3D08">
            <w:pPr>
              <w:spacing w:before="60" w:after="60"/>
              <w:ind w:left="66"/>
              <w:rPr>
                <w:rFonts w:asciiTheme="minorHAnsi" w:hAnsiTheme="minorHAnsi" w:cstheme="minorHAnsi"/>
                <w:szCs w:val="28"/>
              </w:rPr>
            </w:pPr>
          </w:p>
        </w:tc>
        <w:tc>
          <w:tcPr>
            <w:tcW w:w="1934" w:type="dxa"/>
          </w:tcPr>
          <w:p w14:paraId="69A9031E" w14:textId="09BF58A3" w:rsidR="00CB3D08" w:rsidRPr="005E0908" w:rsidRDefault="00CB3D08" w:rsidP="00CB3D08">
            <w:pPr>
              <w:spacing w:before="60" w:after="60"/>
              <w:ind w:left="66"/>
              <w:rPr>
                <w:rFonts w:asciiTheme="minorHAnsi" w:hAnsiTheme="minorHAnsi" w:cstheme="minorHAnsi"/>
                <w:szCs w:val="28"/>
              </w:rPr>
            </w:pPr>
          </w:p>
        </w:tc>
        <w:tc>
          <w:tcPr>
            <w:tcW w:w="5224" w:type="dxa"/>
          </w:tcPr>
          <w:p w14:paraId="13E97BA7" w14:textId="062D0FAF" w:rsidR="00CB3D08" w:rsidRPr="005E0908" w:rsidRDefault="00CB3D08" w:rsidP="00CB3D08">
            <w:pPr>
              <w:spacing w:before="60" w:after="60"/>
              <w:rPr>
                <w:rFonts w:asciiTheme="minorHAnsi" w:hAnsiTheme="minorHAnsi" w:cstheme="minorHAnsi"/>
                <w:szCs w:val="28"/>
              </w:rPr>
            </w:pPr>
          </w:p>
        </w:tc>
      </w:tr>
      <w:tr w:rsidR="00CB3D08" w:rsidRPr="005E0908" w14:paraId="35CFA609" w14:textId="77777777" w:rsidTr="1BA1A112">
        <w:tc>
          <w:tcPr>
            <w:tcW w:w="755" w:type="dxa"/>
          </w:tcPr>
          <w:p w14:paraId="2180C11B" w14:textId="4523AAC8" w:rsidR="00CB3D08" w:rsidRPr="005E0908" w:rsidRDefault="00CB3D08" w:rsidP="00CB3D08">
            <w:pPr>
              <w:spacing w:before="60" w:after="60"/>
              <w:ind w:left="66"/>
              <w:rPr>
                <w:rFonts w:asciiTheme="minorHAnsi" w:hAnsiTheme="minorHAnsi" w:cstheme="minorHAnsi"/>
                <w:szCs w:val="28"/>
              </w:rPr>
            </w:pPr>
          </w:p>
        </w:tc>
        <w:tc>
          <w:tcPr>
            <w:tcW w:w="1934" w:type="dxa"/>
          </w:tcPr>
          <w:p w14:paraId="637CDA56" w14:textId="0A283FC9" w:rsidR="00CB3D08" w:rsidRPr="005E0908" w:rsidRDefault="00CB3D08" w:rsidP="00CB3D08">
            <w:pPr>
              <w:spacing w:before="60" w:after="60"/>
              <w:ind w:left="66"/>
              <w:rPr>
                <w:rFonts w:asciiTheme="minorHAnsi" w:hAnsiTheme="minorHAnsi" w:cstheme="minorHAnsi"/>
                <w:szCs w:val="28"/>
              </w:rPr>
            </w:pPr>
          </w:p>
        </w:tc>
        <w:tc>
          <w:tcPr>
            <w:tcW w:w="5224" w:type="dxa"/>
          </w:tcPr>
          <w:p w14:paraId="47D0F18E" w14:textId="0C789CE9" w:rsidR="00CB3D08" w:rsidRPr="005E0908" w:rsidRDefault="00CB3D08" w:rsidP="00CB3D08">
            <w:pPr>
              <w:spacing w:before="60" w:after="60"/>
              <w:rPr>
                <w:rFonts w:asciiTheme="minorHAnsi" w:hAnsiTheme="minorHAnsi" w:cstheme="minorHAnsi"/>
                <w:szCs w:val="28"/>
              </w:rPr>
            </w:pPr>
          </w:p>
        </w:tc>
      </w:tr>
    </w:tbl>
    <w:p w14:paraId="372AF6B6" w14:textId="77777777" w:rsidR="000157FC" w:rsidRPr="005E0908" w:rsidRDefault="000157FC" w:rsidP="00066506">
      <w:pPr>
        <w:rPr>
          <w:rFonts w:asciiTheme="minorHAnsi" w:hAnsiTheme="minorHAnsi" w:cstheme="minorHAnsi"/>
          <w:b/>
          <w:szCs w:val="28"/>
          <w:u w:val="single"/>
        </w:rPr>
      </w:pPr>
    </w:p>
    <w:p w14:paraId="06477126" w14:textId="77777777" w:rsidR="000157FC" w:rsidRPr="005E0908" w:rsidRDefault="00DA5C64" w:rsidP="00825FA5">
      <w:pPr>
        <w:pStyle w:val="BodyText"/>
        <w:spacing w:line="276" w:lineRule="auto"/>
        <w:ind w:left="170" w:right="147"/>
        <w:rPr>
          <w:rFonts w:asciiTheme="minorHAnsi" w:hAnsiTheme="minorHAnsi" w:cstheme="minorHAnsi"/>
          <w:spacing w:val="-1"/>
          <w:szCs w:val="28"/>
        </w:rPr>
      </w:pPr>
      <w:r w:rsidRPr="005E0908">
        <w:rPr>
          <w:rFonts w:asciiTheme="minorHAnsi" w:hAnsiTheme="minorHAnsi" w:cstheme="minorHAnsi"/>
          <w:spacing w:val="-1"/>
          <w:szCs w:val="28"/>
        </w:rPr>
        <w:t>This policy will be subject to ongoing review and may be amended prior to the scheduled date of the next review in order to reflect changes in legislation, statutory guidance, or best practice (where appropriate).</w:t>
      </w:r>
      <w:r w:rsidR="000157FC" w:rsidRPr="005E0908">
        <w:rPr>
          <w:rFonts w:asciiTheme="minorHAnsi" w:hAnsiTheme="minorHAnsi" w:cstheme="minorHAnsi"/>
          <w:spacing w:val="-1"/>
          <w:szCs w:val="28"/>
        </w:rPr>
        <w:br w:type="page"/>
      </w:r>
    </w:p>
    <w:sdt>
      <w:sdtPr>
        <w:rPr>
          <w:rFonts w:ascii="Arial" w:eastAsia="Times New Roman" w:hAnsi="Arial" w:cs="Times New Roman"/>
          <w:color w:val="auto"/>
          <w:sz w:val="28"/>
          <w:szCs w:val="20"/>
          <w:lang w:val="en-GB" w:eastAsia="en-GB"/>
        </w:rPr>
        <w:id w:val="1713221313"/>
        <w:docPartObj>
          <w:docPartGallery w:val="Table of Contents"/>
          <w:docPartUnique/>
        </w:docPartObj>
      </w:sdtPr>
      <w:sdtEndPr>
        <w:rPr>
          <w:b/>
          <w:bCs/>
          <w:noProof/>
        </w:rPr>
      </w:sdtEndPr>
      <w:sdtContent>
        <w:p w14:paraId="1F7E47B0" w14:textId="5DDAEEF9" w:rsidR="00AB7C11" w:rsidRDefault="00AB7C11">
          <w:pPr>
            <w:pStyle w:val="TOCHeading"/>
          </w:pPr>
          <w:r>
            <w:t>Table of Contents</w:t>
          </w:r>
        </w:p>
        <w:p w14:paraId="3769DCD6" w14:textId="4D0B8FAA" w:rsidR="00D013F6" w:rsidRDefault="00AB7C11">
          <w:pPr>
            <w:pStyle w:val="TOC3"/>
            <w:tabs>
              <w:tab w:val="right" w:leader="dot" w:pos="8296"/>
            </w:tabs>
            <w:rPr>
              <w:rFonts w:cstheme="minorBidi"/>
              <w:noProof/>
              <w:lang w:val="en-GB" w:eastAsia="en-GB"/>
            </w:rPr>
          </w:pPr>
          <w:r w:rsidRPr="1BA1A112">
            <w:fldChar w:fldCharType="begin"/>
          </w:r>
          <w:r>
            <w:instrText xml:space="preserve"> TOC \o "1-3" \h \z \u </w:instrText>
          </w:r>
          <w:r w:rsidRPr="1BA1A112">
            <w:fldChar w:fldCharType="separate"/>
          </w:r>
          <w:hyperlink w:anchor="_Toc196483136" w:history="1">
            <w:r w:rsidR="00D013F6" w:rsidRPr="00D4463A">
              <w:rPr>
                <w:rStyle w:val="Hyperlink"/>
                <w:noProof/>
              </w:rPr>
              <w:t>Principles</w:t>
            </w:r>
            <w:r w:rsidR="00D013F6">
              <w:rPr>
                <w:noProof/>
                <w:webHidden/>
              </w:rPr>
              <w:tab/>
            </w:r>
            <w:r w:rsidR="00D013F6">
              <w:rPr>
                <w:noProof/>
                <w:webHidden/>
              </w:rPr>
              <w:fldChar w:fldCharType="begin"/>
            </w:r>
            <w:r w:rsidR="00D013F6">
              <w:rPr>
                <w:noProof/>
                <w:webHidden/>
              </w:rPr>
              <w:instrText xml:space="preserve"> PAGEREF _Toc196483136 \h </w:instrText>
            </w:r>
            <w:r w:rsidR="00D013F6">
              <w:rPr>
                <w:noProof/>
                <w:webHidden/>
              </w:rPr>
            </w:r>
            <w:r w:rsidR="00D013F6">
              <w:rPr>
                <w:noProof/>
                <w:webHidden/>
              </w:rPr>
              <w:fldChar w:fldCharType="separate"/>
            </w:r>
            <w:r w:rsidR="004F4CEA">
              <w:rPr>
                <w:noProof/>
                <w:webHidden/>
              </w:rPr>
              <w:t>4</w:t>
            </w:r>
            <w:r w:rsidR="00D013F6">
              <w:rPr>
                <w:noProof/>
                <w:webHidden/>
              </w:rPr>
              <w:fldChar w:fldCharType="end"/>
            </w:r>
          </w:hyperlink>
        </w:p>
        <w:p w14:paraId="7349BF4D" w14:textId="20BF89C6" w:rsidR="00D013F6" w:rsidRDefault="00D013F6">
          <w:pPr>
            <w:pStyle w:val="TOC3"/>
            <w:tabs>
              <w:tab w:val="right" w:leader="dot" w:pos="8296"/>
            </w:tabs>
            <w:rPr>
              <w:rFonts w:cstheme="minorBidi"/>
              <w:noProof/>
              <w:lang w:val="en-GB" w:eastAsia="en-GB"/>
            </w:rPr>
          </w:pPr>
          <w:hyperlink w:anchor="_Toc196483137" w:history="1">
            <w:r w:rsidRPr="00D4463A">
              <w:rPr>
                <w:rStyle w:val="Hyperlink"/>
                <w:noProof/>
              </w:rPr>
              <w:t>Definition</w:t>
            </w:r>
            <w:r>
              <w:rPr>
                <w:noProof/>
                <w:webHidden/>
              </w:rPr>
              <w:tab/>
            </w:r>
            <w:r>
              <w:rPr>
                <w:noProof/>
                <w:webHidden/>
              </w:rPr>
              <w:fldChar w:fldCharType="begin"/>
            </w:r>
            <w:r>
              <w:rPr>
                <w:noProof/>
                <w:webHidden/>
              </w:rPr>
              <w:instrText xml:space="preserve"> PAGEREF _Toc196483137 \h </w:instrText>
            </w:r>
            <w:r>
              <w:rPr>
                <w:noProof/>
                <w:webHidden/>
              </w:rPr>
            </w:r>
            <w:r>
              <w:rPr>
                <w:noProof/>
                <w:webHidden/>
              </w:rPr>
              <w:fldChar w:fldCharType="separate"/>
            </w:r>
            <w:r w:rsidR="004F4CEA">
              <w:rPr>
                <w:noProof/>
                <w:webHidden/>
              </w:rPr>
              <w:t>5</w:t>
            </w:r>
            <w:r>
              <w:rPr>
                <w:noProof/>
                <w:webHidden/>
              </w:rPr>
              <w:fldChar w:fldCharType="end"/>
            </w:r>
          </w:hyperlink>
        </w:p>
        <w:p w14:paraId="6F3CEAB3" w14:textId="1C921F62" w:rsidR="00D013F6" w:rsidRDefault="00D013F6">
          <w:pPr>
            <w:pStyle w:val="TOC3"/>
            <w:tabs>
              <w:tab w:val="right" w:leader="dot" w:pos="8296"/>
            </w:tabs>
            <w:rPr>
              <w:rFonts w:cstheme="minorBidi"/>
              <w:noProof/>
              <w:lang w:val="en-GB" w:eastAsia="en-GB"/>
            </w:rPr>
          </w:pPr>
          <w:hyperlink w:anchor="_Toc196483138" w:history="1">
            <w:r w:rsidRPr="00D4463A">
              <w:rPr>
                <w:rStyle w:val="Hyperlink"/>
                <w:noProof/>
              </w:rPr>
              <w:t>Best Practice</w:t>
            </w:r>
            <w:r>
              <w:rPr>
                <w:noProof/>
                <w:webHidden/>
              </w:rPr>
              <w:tab/>
            </w:r>
            <w:r>
              <w:rPr>
                <w:noProof/>
                <w:webHidden/>
              </w:rPr>
              <w:fldChar w:fldCharType="begin"/>
            </w:r>
            <w:r>
              <w:rPr>
                <w:noProof/>
                <w:webHidden/>
              </w:rPr>
              <w:instrText xml:space="preserve"> PAGEREF _Toc196483138 \h </w:instrText>
            </w:r>
            <w:r>
              <w:rPr>
                <w:noProof/>
                <w:webHidden/>
              </w:rPr>
            </w:r>
            <w:r>
              <w:rPr>
                <w:noProof/>
                <w:webHidden/>
              </w:rPr>
              <w:fldChar w:fldCharType="separate"/>
            </w:r>
            <w:r w:rsidR="004F4CEA">
              <w:rPr>
                <w:noProof/>
                <w:webHidden/>
              </w:rPr>
              <w:t>5</w:t>
            </w:r>
            <w:r>
              <w:rPr>
                <w:noProof/>
                <w:webHidden/>
              </w:rPr>
              <w:fldChar w:fldCharType="end"/>
            </w:r>
          </w:hyperlink>
        </w:p>
        <w:p w14:paraId="0F04CD71" w14:textId="7831FDD4" w:rsidR="00D013F6" w:rsidRDefault="00D013F6">
          <w:pPr>
            <w:pStyle w:val="TOC3"/>
            <w:tabs>
              <w:tab w:val="right" w:leader="dot" w:pos="8296"/>
            </w:tabs>
            <w:rPr>
              <w:rFonts w:cstheme="minorBidi"/>
              <w:noProof/>
              <w:lang w:val="en-GB" w:eastAsia="en-GB"/>
            </w:rPr>
          </w:pPr>
          <w:hyperlink w:anchor="_Toc196483139" w:history="1">
            <w:r w:rsidRPr="00D4463A">
              <w:rPr>
                <w:rStyle w:val="Hyperlink"/>
                <w:noProof/>
              </w:rPr>
              <w:t>Child Protection</w:t>
            </w:r>
            <w:r>
              <w:rPr>
                <w:noProof/>
                <w:webHidden/>
              </w:rPr>
              <w:tab/>
            </w:r>
            <w:r>
              <w:rPr>
                <w:noProof/>
                <w:webHidden/>
              </w:rPr>
              <w:fldChar w:fldCharType="begin"/>
            </w:r>
            <w:r>
              <w:rPr>
                <w:noProof/>
                <w:webHidden/>
              </w:rPr>
              <w:instrText xml:space="preserve"> PAGEREF _Toc196483139 \h </w:instrText>
            </w:r>
            <w:r>
              <w:rPr>
                <w:noProof/>
                <w:webHidden/>
              </w:rPr>
            </w:r>
            <w:r>
              <w:rPr>
                <w:noProof/>
                <w:webHidden/>
              </w:rPr>
              <w:fldChar w:fldCharType="separate"/>
            </w:r>
            <w:r w:rsidR="004F4CEA">
              <w:rPr>
                <w:noProof/>
                <w:webHidden/>
              </w:rPr>
              <w:t>8</w:t>
            </w:r>
            <w:r>
              <w:rPr>
                <w:noProof/>
                <w:webHidden/>
              </w:rPr>
              <w:fldChar w:fldCharType="end"/>
            </w:r>
          </w:hyperlink>
        </w:p>
        <w:p w14:paraId="464A17A1" w14:textId="26AE4DFA" w:rsidR="00D013F6" w:rsidRDefault="00D013F6">
          <w:pPr>
            <w:pStyle w:val="TOC3"/>
            <w:tabs>
              <w:tab w:val="right" w:leader="dot" w:pos="8296"/>
            </w:tabs>
            <w:rPr>
              <w:rFonts w:cstheme="minorBidi"/>
              <w:noProof/>
              <w:lang w:val="en-GB" w:eastAsia="en-GB"/>
            </w:rPr>
          </w:pPr>
          <w:hyperlink w:anchor="_Toc196483140" w:history="1">
            <w:r w:rsidRPr="00D4463A">
              <w:rPr>
                <w:rStyle w:val="Hyperlink"/>
                <w:noProof/>
              </w:rPr>
              <w:t>Physiotherapy</w:t>
            </w:r>
            <w:r>
              <w:rPr>
                <w:noProof/>
                <w:webHidden/>
              </w:rPr>
              <w:tab/>
            </w:r>
            <w:r>
              <w:rPr>
                <w:noProof/>
                <w:webHidden/>
              </w:rPr>
              <w:fldChar w:fldCharType="begin"/>
            </w:r>
            <w:r>
              <w:rPr>
                <w:noProof/>
                <w:webHidden/>
              </w:rPr>
              <w:instrText xml:space="preserve"> PAGEREF _Toc196483140 \h </w:instrText>
            </w:r>
            <w:r>
              <w:rPr>
                <w:noProof/>
                <w:webHidden/>
              </w:rPr>
            </w:r>
            <w:r>
              <w:rPr>
                <w:noProof/>
                <w:webHidden/>
              </w:rPr>
              <w:fldChar w:fldCharType="separate"/>
            </w:r>
            <w:r w:rsidR="004F4CEA">
              <w:rPr>
                <w:noProof/>
                <w:webHidden/>
              </w:rPr>
              <w:t>9</w:t>
            </w:r>
            <w:r>
              <w:rPr>
                <w:noProof/>
                <w:webHidden/>
              </w:rPr>
              <w:fldChar w:fldCharType="end"/>
            </w:r>
          </w:hyperlink>
        </w:p>
        <w:p w14:paraId="23796271" w14:textId="710FB775" w:rsidR="00D013F6" w:rsidRDefault="00D013F6">
          <w:pPr>
            <w:pStyle w:val="TOC3"/>
            <w:tabs>
              <w:tab w:val="right" w:leader="dot" w:pos="8296"/>
            </w:tabs>
            <w:rPr>
              <w:rFonts w:cstheme="minorBidi"/>
              <w:noProof/>
              <w:lang w:val="en-GB" w:eastAsia="en-GB"/>
            </w:rPr>
          </w:pPr>
          <w:hyperlink w:anchor="_Toc196483141" w:history="1">
            <w:r w:rsidRPr="00D4463A">
              <w:rPr>
                <w:rStyle w:val="Hyperlink"/>
                <w:noProof/>
              </w:rPr>
              <w:t>Medical Procedures</w:t>
            </w:r>
            <w:r>
              <w:rPr>
                <w:noProof/>
                <w:webHidden/>
              </w:rPr>
              <w:tab/>
            </w:r>
            <w:r>
              <w:rPr>
                <w:noProof/>
                <w:webHidden/>
              </w:rPr>
              <w:fldChar w:fldCharType="begin"/>
            </w:r>
            <w:r>
              <w:rPr>
                <w:noProof/>
                <w:webHidden/>
              </w:rPr>
              <w:instrText xml:space="preserve"> PAGEREF _Toc196483141 \h </w:instrText>
            </w:r>
            <w:r>
              <w:rPr>
                <w:noProof/>
                <w:webHidden/>
              </w:rPr>
            </w:r>
            <w:r>
              <w:rPr>
                <w:noProof/>
                <w:webHidden/>
              </w:rPr>
              <w:fldChar w:fldCharType="separate"/>
            </w:r>
            <w:r w:rsidR="004F4CEA">
              <w:rPr>
                <w:noProof/>
                <w:webHidden/>
              </w:rPr>
              <w:t>9</w:t>
            </w:r>
            <w:r>
              <w:rPr>
                <w:noProof/>
                <w:webHidden/>
              </w:rPr>
              <w:fldChar w:fldCharType="end"/>
            </w:r>
          </w:hyperlink>
        </w:p>
        <w:p w14:paraId="02C2528F" w14:textId="641DBCE1" w:rsidR="00D013F6" w:rsidRDefault="00D013F6">
          <w:pPr>
            <w:pStyle w:val="TOC3"/>
            <w:tabs>
              <w:tab w:val="right" w:leader="dot" w:pos="8296"/>
            </w:tabs>
            <w:rPr>
              <w:rFonts w:cstheme="minorBidi"/>
              <w:noProof/>
              <w:lang w:val="en-GB" w:eastAsia="en-GB"/>
            </w:rPr>
          </w:pPr>
          <w:hyperlink w:anchor="_Toc196483142" w:history="1">
            <w:r w:rsidRPr="00D4463A">
              <w:rPr>
                <w:rStyle w:val="Hyperlink"/>
                <w:noProof/>
              </w:rPr>
              <w:t>Massage</w:t>
            </w:r>
            <w:r>
              <w:rPr>
                <w:noProof/>
                <w:webHidden/>
              </w:rPr>
              <w:tab/>
            </w:r>
            <w:r>
              <w:rPr>
                <w:noProof/>
                <w:webHidden/>
              </w:rPr>
              <w:fldChar w:fldCharType="begin"/>
            </w:r>
            <w:r>
              <w:rPr>
                <w:noProof/>
                <w:webHidden/>
              </w:rPr>
              <w:instrText xml:space="preserve"> PAGEREF _Toc196483142 \h </w:instrText>
            </w:r>
            <w:r>
              <w:rPr>
                <w:noProof/>
                <w:webHidden/>
              </w:rPr>
            </w:r>
            <w:r>
              <w:rPr>
                <w:noProof/>
                <w:webHidden/>
              </w:rPr>
              <w:fldChar w:fldCharType="separate"/>
            </w:r>
            <w:r w:rsidR="004F4CEA">
              <w:rPr>
                <w:noProof/>
                <w:webHidden/>
              </w:rPr>
              <w:t>10</w:t>
            </w:r>
            <w:r>
              <w:rPr>
                <w:noProof/>
                <w:webHidden/>
              </w:rPr>
              <w:fldChar w:fldCharType="end"/>
            </w:r>
          </w:hyperlink>
        </w:p>
        <w:p w14:paraId="4A90FCAF" w14:textId="0ED0084B" w:rsidR="00AB7C11" w:rsidRDefault="00AB7C11">
          <w:r w:rsidRPr="1BA1A112">
            <w:rPr>
              <w:b/>
              <w:bCs/>
              <w:noProof/>
            </w:rPr>
            <w:fldChar w:fldCharType="end"/>
          </w:r>
        </w:p>
      </w:sdtContent>
    </w:sdt>
    <w:p w14:paraId="20A66D36" w14:textId="4B97FE33" w:rsidR="00AB7C11" w:rsidRPr="00964057" w:rsidRDefault="00AB7C11" w:rsidP="008D1E46"/>
    <w:p w14:paraId="226F3852" w14:textId="77777777" w:rsidR="002D453C" w:rsidRPr="005E0908" w:rsidRDefault="002D453C" w:rsidP="00066506">
      <w:pPr>
        <w:rPr>
          <w:rFonts w:asciiTheme="minorHAnsi" w:hAnsiTheme="minorHAnsi" w:cstheme="minorHAnsi"/>
          <w:szCs w:val="28"/>
        </w:rPr>
      </w:pPr>
    </w:p>
    <w:p w14:paraId="1FD06933" w14:textId="77777777" w:rsidR="002D453C" w:rsidRPr="005E0908" w:rsidRDefault="002D453C">
      <w:pPr>
        <w:pStyle w:val="TOC3"/>
        <w:ind w:left="446"/>
        <w:rPr>
          <w:rFonts w:cstheme="minorHAnsi"/>
          <w:sz w:val="28"/>
          <w:szCs w:val="28"/>
          <w:lang w:val="en-GB"/>
        </w:rPr>
      </w:pPr>
    </w:p>
    <w:p w14:paraId="196080FA" w14:textId="77777777" w:rsidR="002D453C" w:rsidRPr="005E0908" w:rsidRDefault="002D453C" w:rsidP="002D453C">
      <w:pPr>
        <w:rPr>
          <w:rFonts w:asciiTheme="minorHAnsi" w:hAnsiTheme="minorHAnsi" w:cstheme="minorHAnsi"/>
          <w:szCs w:val="28"/>
          <w:lang w:eastAsia="en-US"/>
        </w:rPr>
      </w:pPr>
    </w:p>
    <w:p w14:paraId="2640BA2F" w14:textId="77777777" w:rsidR="00BE0629" w:rsidRPr="005E0908" w:rsidRDefault="00BE0629">
      <w:pPr>
        <w:rPr>
          <w:rFonts w:asciiTheme="minorHAnsi" w:hAnsiTheme="minorHAnsi" w:cstheme="minorHAnsi"/>
          <w:szCs w:val="28"/>
        </w:rPr>
      </w:pPr>
    </w:p>
    <w:p w14:paraId="1C335BDE" w14:textId="77777777" w:rsidR="00565564" w:rsidRPr="005E0908" w:rsidRDefault="00565564" w:rsidP="00066506">
      <w:pPr>
        <w:rPr>
          <w:rFonts w:asciiTheme="minorHAnsi" w:hAnsiTheme="minorHAnsi" w:cstheme="minorHAnsi"/>
          <w:szCs w:val="28"/>
        </w:rPr>
      </w:pPr>
    </w:p>
    <w:p w14:paraId="79580F5D" w14:textId="77777777" w:rsidR="00DC5BA4" w:rsidRPr="005E0908" w:rsidRDefault="00DC5BA4">
      <w:pPr>
        <w:rPr>
          <w:rFonts w:asciiTheme="minorHAnsi" w:hAnsiTheme="minorHAnsi" w:cstheme="minorHAnsi"/>
          <w:szCs w:val="28"/>
        </w:rPr>
      </w:pPr>
    </w:p>
    <w:p w14:paraId="42525A12" w14:textId="77777777" w:rsidR="00091234" w:rsidRPr="005E0908" w:rsidRDefault="00091234">
      <w:pPr>
        <w:rPr>
          <w:rFonts w:asciiTheme="minorHAnsi" w:hAnsiTheme="minorHAnsi" w:cstheme="minorHAnsi"/>
          <w:szCs w:val="28"/>
        </w:rPr>
      </w:pPr>
    </w:p>
    <w:p w14:paraId="6C5644F8" w14:textId="77777777" w:rsidR="00D66573" w:rsidRPr="005E0908" w:rsidRDefault="00D66573">
      <w:pPr>
        <w:pStyle w:val="TOC3"/>
        <w:ind w:left="446"/>
        <w:rPr>
          <w:rFonts w:cstheme="minorHAnsi"/>
          <w:sz w:val="28"/>
          <w:szCs w:val="28"/>
          <w:lang w:val="en-GB"/>
        </w:rPr>
      </w:pPr>
    </w:p>
    <w:p w14:paraId="44A0D588" w14:textId="77777777" w:rsidR="002661E3" w:rsidRPr="005E0908" w:rsidRDefault="002661E3" w:rsidP="00066506">
      <w:pPr>
        <w:rPr>
          <w:rFonts w:asciiTheme="minorHAnsi" w:hAnsiTheme="minorHAnsi" w:cstheme="minorHAnsi"/>
          <w:szCs w:val="28"/>
        </w:rPr>
      </w:pPr>
      <w:r w:rsidRPr="005E0908">
        <w:rPr>
          <w:rFonts w:asciiTheme="minorHAnsi" w:hAnsiTheme="minorHAnsi" w:cstheme="minorHAnsi"/>
          <w:szCs w:val="28"/>
        </w:rPr>
        <w:br w:type="page"/>
      </w:r>
    </w:p>
    <w:p w14:paraId="37AEC1A7" w14:textId="73AF1C01" w:rsidR="005E0908" w:rsidRPr="008D1E46" w:rsidRDefault="005E0908" w:rsidP="008D1E46">
      <w:pPr>
        <w:pStyle w:val="Heading3"/>
      </w:pPr>
      <w:bookmarkStart w:id="1" w:name="_Toc196483136"/>
      <w:r w:rsidRPr="008D1E46">
        <w:t>Principles</w:t>
      </w:r>
      <w:bookmarkEnd w:id="1"/>
    </w:p>
    <w:p w14:paraId="4647ED9F" w14:textId="4E0D46A4" w:rsidR="005E0908" w:rsidRPr="005E0908" w:rsidRDefault="008D1E46" w:rsidP="005E0908">
      <w:pPr>
        <w:jc w:val="both"/>
        <w:rPr>
          <w:rFonts w:asciiTheme="minorHAnsi" w:hAnsiTheme="minorHAnsi" w:cstheme="minorHAnsi"/>
          <w:szCs w:val="28"/>
        </w:rPr>
      </w:pPr>
      <w:proofErr w:type="spellStart"/>
      <w:r>
        <w:rPr>
          <w:rFonts w:asciiTheme="minorHAnsi" w:hAnsiTheme="minorHAnsi" w:cstheme="minorHAnsi"/>
          <w:szCs w:val="28"/>
        </w:rPr>
        <w:t>Pinn</w:t>
      </w:r>
      <w:proofErr w:type="spellEnd"/>
      <w:r>
        <w:rPr>
          <w:rFonts w:asciiTheme="minorHAnsi" w:hAnsiTheme="minorHAnsi" w:cstheme="minorHAnsi"/>
          <w:szCs w:val="28"/>
        </w:rPr>
        <w:t xml:space="preserve"> River</w:t>
      </w:r>
      <w:r w:rsidR="005E0908" w:rsidRPr="005E0908">
        <w:rPr>
          <w:rFonts w:asciiTheme="minorHAnsi" w:hAnsiTheme="minorHAnsi" w:cstheme="minorHAnsi"/>
          <w:szCs w:val="28"/>
        </w:rPr>
        <w:t xml:space="preserve"> School takes seriously its responsibility to safeguard and promote the welfare of the children and young people in its care.  Meeting a pupil’s intimate care needs is one aspect of safeguarding.</w:t>
      </w:r>
    </w:p>
    <w:p w14:paraId="5073D151" w14:textId="77777777" w:rsidR="005E0908" w:rsidRPr="005E0908" w:rsidRDefault="005E0908" w:rsidP="005E0908">
      <w:pPr>
        <w:ind w:left="720" w:hanging="720"/>
        <w:jc w:val="both"/>
        <w:rPr>
          <w:rFonts w:asciiTheme="minorHAnsi" w:hAnsiTheme="minorHAnsi" w:cstheme="minorHAnsi"/>
          <w:szCs w:val="28"/>
        </w:rPr>
      </w:pPr>
      <w:r w:rsidRPr="005E0908">
        <w:rPr>
          <w:rFonts w:asciiTheme="minorHAnsi" w:hAnsiTheme="minorHAnsi" w:cstheme="minorHAnsi"/>
          <w:szCs w:val="28"/>
        </w:rPr>
        <w:t xml:space="preserve">This intimate care policy should be read in conjunction with the school’s policies as indicated  </w:t>
      </w:r>
    </w:p>
    <w:p w14:paraId="0631E121" w14:textId="77777777" w:rsidR="005E0908" w:rsidRPr="005E0908" w:rsidRDefault="005E0908" w:rsidP="005E0908">
      <w:pPr>
        <w:ind w:left="720" w:hanging="720"/>
        <w:jc w:val="both"/>
        <w:rPr>
          <w:rFonts w:asciiTheme="minorHAnsi" w:hAnsiTheme="minorHAnsi" w:cstheme="minorHAnsi"/>
          <w:szCs w:val="28"/>
        </w:rPr>
      </w:pPr>
      <w:r w:rsidRPr="005E0908">
        <w:rPr>
          <w:rFonts w:asciiTheme="minorHAnsi" w:hAnsiTheme="minorHAnsi" w:cstheme="minorHAnsi"/>
          <w:szCs w:val="28"/>
        </w:rPr>
        <w:t>below:</w:t>
      </w:r>
    </w:p>
    <w:p w14:paraId="42965427" w14:textId="77777777" w:rsidR="005E0908" w:rsidRPr="005E0908" w:rsidRDefault="005E0908" w:rsidP="005E0908">
      <w:pPr>
        <w:numPr>
          <w:ilvl w:val="0"/>
          <w:numId w:val="31"/>
        </w:numPr>
        <w:jc w:val="both"/>
        <w:rPr>
          <w:rFonts w:asciiTheme="minorHAnsi" w:hAnsiTheme="minorHAnsi" w:cstheme="minorHAnsi"/>
          <w:szCs w:val="28"/>
        </w:rPr>
      </w:pPr>
      <w:r w:rsidRPr="005E0908">
        <w:rPr>
          <w:rFonts w:asciiTheme="minorHAnsi" w:hAnsiTheme="minorHAnsi" w:cstheme="minorHAnsi"/>
          <w:szCs w:val="28"/>
        </w:rPr>
        <w:t>Eden Academy safeguarding policy and child protection procedures</w:t>
      </w:r>
    </w:p>
    <w:p w14:paraId="1C27399B" w14:textId="77777777" w:rsidR="005E0908" w:rsidRPr="005E0908" w:rsidRDefault="005E0908" w:rsidP="005E0908">
      <w:pPr>
        <w:pStyle w:val="Default"/>
        <w:numPr>
          <w:ilvl w:val="0"/>
          <w:numId w:val="31"/>
        </w:numPr>
        <w:rPr>
          <w:rFonts w:asciiTheme="minorHAnsi" w:hAnsiTheme="minorHAnsi" w:cstheme="minorHAnsi"/>
          <w:bCs/>
          <w:sz w:val="28"/>
          <w:szCs w:val="28"/>
        </w:rPr>
      </w:pPr>
      <w:r w:rsidRPr="005E0908">
        <w:rPr>
          <w:rFonts w:asciiTheme="minorHAnsi" w:hAnsiTheme="minorHAnsi" w:cstheme="minorHAnsi"/>
          <w:bCs/>
          <w:sz w:val="28"/>
          <w:szCs w:val="28"/>
        </w:rPr>
        <w:t xml:space="preserve">Working Together to Safeguard Children (Part 1) </w:t>
      </w:r>
    </w:p>
    <w:p w14:paraId="27D9B631" w14:textId="77777777" w:rsidR="005E0908" w:rsidRPr="005E0908" w:rsidRDefault="005E0908" w:rsidP="005E0908">
      <w:pPr>
        <w:numPr>
          <w:ilvl w:val="0"/>
          <w:numId w:val="31"/>
        </w:numPr>
        <w:jc w:val="both"/>
        <w:rPr>
          <w:rFonts w:asciiTheme="minorHAnsi" w:hAnsiTheme="minorHAnsi" w:cstheme="minorHAnsi"/>
          <w:szCs w:val="28"/>
        </w:rPr>
      </w:pPr>
      <w:r w:rsidRPr="005E0908">
        <w:rPr>
          <w:rFonts w:asciiTheme="minorHAnsi" w:hAnsiTheme="minorHAnsi" w:cstheme="minorHAnsi"/>
          <w:szCs w:val="28"/>
        </w:rPr>
        <w:t>The staff code of conduct ‘Guidance for Safer Working Practice’</w:t>
      </w:r>
    </w:p>
    <w:p w14:paraId="662F4932" w14:textId="77777777" w:rsidR="005E0908" w:rsidRPr="005E0908" w:rsidRDefault="005E0908" w:rsidP="005E0908">
      <w:pPr>
        <w:numPr>
          <w:ilvl w:val="0"/>
          <w:numId w:val="31"/>
        </w:numPr>
        <w:jc w:val="both"/>
        <w:rPr>
          <w:rFonts w:asciiTheme="minorHAnsi" w:hAnsiTheme="minorHAnsi" w:cstheme="minorHAnsi"/>
          <w:szCs w:val="28"/>
        </w:rPr>
      </w:pPr>
      <w:r w:rsidRPr="005E0908">
        <w:rPr>
          <w:rFonts w:asciiTheme="minorHAnsi" w:hAnsiTheme="minorHAnsi" w:cstheme="minorHAnsi"/>
          <w:szCs w:val="28"/>
        </w:rPr>
        <w:t>Whistle-blowing and allegations management policies</w:t>
      </w:r>
    </w:p>
    <w:p w14:paraId="3F17E35F" w14:textId="77777777" w:rsidR="005E0908" w:rsidRPr="005E0908" w:rsidRDefault="005E0908" w:rsidP="005E0908">
      <w:pPr>
        <w:numPr>
          <w:ilvl w:val="0"/>
          <w:numId w:val="31"/>
        </w:numPr>
        <w:jc w:val="both"/>
        <w:rPr>
          <w:rFonts w:asciiTheme="minorHAnsi" w:hAnsiTheme="minorHAnsi" w:cstheme="minorHAnsi"/>
          <w:szCs w:val="28"/>
        </w:rPr>
      </w:pPr>
      <w:r w:rsidRPr="005E0908">
        <w:rPr>
          <w:rFonts w:asciiTheme="minorHAnsi" w:hAnsiTheme="minorHAnsi" w:cstheme="minorHAnsi"/>
          <w:szCs w:val="28"/>
        </w:rPr>
        <w:t>Health and safety policy and procedures</w:t>
      </w:r>
    </w:p>
    <w:p w14:paraId="127A960C" w14:textId="77777777" w:rsidR="005E0908" w:rsidRPr="005E0908" w:rsidRDefault="005E0908" w:rsidP="005E0908">
      <w:pPr>
        <w:numPr>
          <w:ilvl w:val="0"/>
          <w:numId w:val="32"/>
        </w:numPr>
        <w:jc w:val="both"/>
        <w:rPr>
          <w:rFonts w:asciiTheme="minorHAnsi" w:hAnsiTheme="minorHAnsi" w:cstheme="minorHAnsi"/>
          <w:szCs w:val="28"/>
        </w:rPr>
      </w:pPr>
      <w:r w:rsidRPr="005E0908">
        <w:rPr>
          <w:rFonts w:asciiTheme="minorHAnsi" w:hAnsiTheme="minorHAnsi" w:cstheme="minorHAnsi"/>
          <w:szCs w:val="28"/>
        </w:rPr>
        <w:t>Moving and Handling policy</w:t>
      </w:r>
    </w:p>
    <w:p w14:paraId="03DAF85F" w14:textId="77777777" w:rsidR="005E0908" w:rsidRPr="005E0908" w:rsidRDefault="005E0908" w:rsidP="005E0908">
      <w:pPr>
        <w:numPr>
          <w:ilvl w:val="0"/>
          <w:numId w:val="32"/>
        </w:numPr>
        <w:jc w:val="both"/>
        <w:rPr>
          <w:rFonts w:asciiTheme="minorHAnsi" w:hAnsiTheme="minorHAnsi" w:cstheme="minorHAnsi"/>
          <w:szCs w:val="28"/>
        </w:rPr>
      </w:pPr>
      <w:r w:rsidRPr="005E0908">
        <w:rPr>
          <w:rFonts w:asciiTheme="minorHAnsi" w:hAnsiTheme="minorHAnsi" w:cstheme="minorHAnsi"/>
          <w:szCs w:val="28"/>
        </w:rPr>
        <w:t xml:space="preserve">Administration of Medicines procedures </w:t>
      </w:r>
    </w:p>
    <w:p w14:paraId="0276F5DC" w14:textId="77777777" w:rsidR="005E0908" w:rsidRPr="005E0908" w:rsidRDefault="005E0908" w:rsidP="005E0908">
      <w:pPr>
        <w:ind w:left="1400"/>
        <w:jc w:val="both"/>
        <w:rPr>
          <w:rFonts w:asciiTheme="minorHAnsi" w:hAnsiTheme="minorHAnsi" w:cstheme="minorHAnsi"/>
          <w:szCs w:val="28"/>
        </w:rPr>
      </w:pPr>
    </w:p>
    <w:p w14:paraId="28C2A5E1" w14:textId="77777777" w:rsidR="005E0908" w:rsidRPr="005E0908" w:rsidRDefault="005E0908" w:rsidP="005E0908">
      <w:pPr>
        <w:ind w:left="62"/>
        <w:rPr>
          <w:rFonts w:asciiTheme="minorHAnsi" w:hAnsiTheme="minorHAnsi" w:cstheme="minorHAnsi"/>
          <w:szCs w:val="28"/>
        </w:rPr>
      </w:pPr>
      <w:r w:rsidRPr="005E0908">
        <w:rPr>
          <w:rFonts w:asciiTheme="minorHAnsi" w:hAnsiTheme="minorHAnsi" w:cstheme="minorHAnsi"/>
          <w:szCs w:val="28"/>
        </w:rPr>
        <w:t>The Board of Trustees and the local advisory board are committed to ensuring that all staff responsible for the intimate care of pupils will undertake their duties in a professional manner at all times.  It is acknowledged that these adults are in a position of great trust.</w:t>
      </w:r>
    </w:p>
    <w:p w14:paraId="4E6281FB"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 xml:space="preserve">We recognise that there is a need to treat all pupils, whatever their age, gender, disability, religion, ethnicity or sexual orientation with respect and dignity when intimate care is given.  The child’s welfare is of paramount importance and his/her experience of intimate and personal care should be a positive one. It is essential that every pupil is treated as an individual and that care is given gently and sensitively; no pupil should be attended to in a way that causes distress or pain. </w:t>
      </w:r>
    </w:p>
    <w:p w14:paraId="3421517A"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Staff will work in close partnership with parent/carers and other professionals to share information and provide continuity of care.</w:t>
      </w:r>
    </w:p>
    <w:p w14:paraId="7D3F803F"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Where pupils with complex and/or long term health conditions have a health care plan in place the plan should, where relevant, take into account the principles and best practice guidance in this intimate care policy.</w:t>
      </w:r>
    </w:p>
    <w:p w14:paraId="0827E34E"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Members of staff are made aware at interview that giving intimate care to pupils is an essential part of the work in this school.</w:t>
      </w:r>
    </w:p>
    <w:p w14:paraId="7D47E8E5" w14:textId="77777777" w:rsidR="005E0908" w:rsidRPr="005E0908" w:rsidRDefault="005E0908" w:rsidP="005E0908">
      <w:pPr>
        <w:ind w:left="720" w:hanging="720"/>
        <w:jc w:val="both"/>
        <w:rPr>
          <w:rFonts w:asciiTheme="minorHAnsi" w:hAnsiTheme="minorHAnsi" w:cstheme="minorHAnsi"/>
          <w:szCs w:val="28"/>
        </w:rPr>
      </w:pPr>
      <w:r w:rsidRPr="005E0908">
        <w:rPr>
          <w:rFonts w:asciiTheme="minorHAnsi" w:hAnsiTheme="minorHAnsi" w:cstheme="minorHAnsi"/>
          <w:szCs w:val="28"/>
        </w:rPr>
        <w:t>All staff undertaking intimate care must be given appropriate training.</w:t>
      </w:r>
    </w:p>
    <w:p w14:paraId="439B9853" w14:textId="77777777" w:rsidR="005E0908" w:rsidRPr="005E0908" w:rsidRDefault="005E0908" w:rsidP="005E0908">
      <w:pPr>
        <w:autoSpaceDE w:val="0"/>
        <w:autoSpaceDN w:val="0"/>
        <w:adjustRightInd w:val="0"/>
        <w:rPr>
          <w:rFonts w:asciiTheme="minorHAnsi" w:hAnsiTheme="minorHAnsi" w:cstheme="minorHAnsi"/>
          <w:szCs w:val="28"/>
        </w:rPr>
      </w:pPr>
      <w:r w:rsidRPr="005E0908">
        <w:rPr>
          <w:rFonts w:asciiTheme="minorHAnsi" w:hAnsiTheme="minorHAnsi" w:cstheme="minorHAnsi"/>
          <w:szCs w:val="28"/>
        </w:rPr>
        <w:t>This Intimate Care Policy has been developed to safeguard children and staff. It applies to everyone involved in the intimate care of children.</w:t>
      </w:r>
    </w:p>
    <w:p w14:paraId="08483A89" w14:textId="77777777" w:rsidR="005E0908" w:rsidRPr="005E0908" w:rsidRDefault="005E0908" w:rsidP="005E0908">
      <w:pPr>
        <w:autoSpaceDE w:val="0"/>
        <w:autoSpaceDN w:val="0"/>
        <w:adjustRightInd w:val="0"/>
        <w:rPr>
          <w:rFonts w:asciiTheme="minorHAnsi" w:hAnsiTheme="minorHAnsi" w:cstheme="minorHAnsi"/>
          <w:szCs w:val="28"/>
        </w:rPr>
      </w:pPr>
    </w:p>
    <w:p w14:paraId="28321235" w14:textId="0409D54A" w:rsidR="005E0908" w:rsidRPr="005E0908" w:rsidRDefault="005E0908" w:rsidP="005E0908">
      <w:pPr>
        <w:pStyle w:val="Heading5"/>
        <w:rPr>
          <w:rFonts w:asciiTheme="minorHAnsi" w:hAnsiTheme="minorHAnsi" w:cstheme="minorHAnsi"/>
          <w:szCs w:val="28"/>
        </w:rPr>
      </w:pPr>
      <w:r w:rsidRPr="005E0908">
        <w:rPr>
          <w:rFonts w:asciiTheme="minorHAnsi" w:hAnsiTheme="minorHAnsi" w:cstheme="minorHAnsi"/>
          <w:szCs w:val="28"/>
        </w:rPr>
        <w:t>Principles of Intimate Care</w:t>
      </w:r>
    </w:p>
    <w:p w14:paraId="23F13DB8" w14:textId="77777777" w:rsidR="005E0908" w:rsidRPr="005E0908" w:rsidRDefault="005E0908" w:rsidP="005E0908">
      <w:pPr>
        <w:autoSpaceDE w:val="0"/>
        <w:autoSpaceDN w:val="0"/>
        <w:adjustRightInd w:val="0"/>
        <w:rPr>
          <w:rFonts w:asciiTheme="minorHAnsi" w:hAnsiTheme="minorHAnsi" w:cstheme="minorHAnsi"/>
          <w:szCs w:val="28"/>
        </w:rPr>
      </w:pPr>
      <w:r w:rsidRPr="005E0908">
        <w:rPr>
          <w:rFonts w:asciiTheme="minorHAnsi" w:hAnsiTheme="minorHAnsi" w:cstheme="minorHAnsi"/>
          <w:szCs w:val="28"/>
        </w:rPr>
        <w:t>The following are the fundamental principles upon which the policy is based:</w:t>
      </w:r>
    </w:p>
    <w:p w14:paraId="78D973BD" w14:textId="77777777" w:rsidR="005E0908" w:rsidRPr="005E0908" w:rsidRDefault="005E0908" w:rsidP="005E0908">
      <w:pPr>
        <w:numPr>
          <w:ilvl w:val="0"/>
          <w:numId w:val="33"/>
        </w:numPr>
        <w:autoSpaceDE w:val="0"/>
        <w:autoSpaceDN w:val="0"/>
        <w:adjustRightInd w:val="0"/>
        <w:jc w:val="both"/>
        <w:rPr>
          <w:rFonts w:asciiTheme="minorHAnsi" w:hAnsiTheme="minorHAnsi" w:cstheme="minorHAnsi"/>
          <w:szCs w:val="28"/>
        </w:rPr>
      </w:pPr>
      <w:r w:rsidRPr="005E0908">
        <w:rPr>
          <w:rFonts w:asciiTheme="minorHAnsi" w:hAnsiTheme="minorHAnsi" w:cstheme="minorHAnsi"/>
          <w:szCs w:val="28"/>
        </w:rPr>
        <w:t>Every child has the right to be safe</w:t>
      </w:r>
    </w:p>
    <w:p w14:paraId="493A06D5" w14:textId="77777777" w:rsidR="005E0908" w:rsidRPr="005E0908" w:rsidRDefault="005E0908" w:rsidP="005E0908">
      <w:pPr>
        <w:numPr>
          <w:ilvl w:val="0"/>
          <w:numId w:val="33"/>
        </w:numPr>
        <w:autoSpaceDE w:val="0"/>
        <w:autoSpaceDN w:val="0"/>
        <w:adjustRightInd w:val="0"/>
        <w:jc w:val="both"/>
        <w:rPr>
          <w:rFonts w:asciiTheme="minorHAnsi" w:hAnsiTheme="minorHAnsi" w:cstheme="minorHAnsi"/>
          <w:szCs w:val="28"/>
        </w:rPr>
      </w:pPr>
      <w:r w:rsidRPr="005E0908">
        <w:rPr>
          <w:rFonts w:asciiTheme="minorHAnsi" w:hAnsiTheme="minorHAnsi" w:cstheme="minorHAnsi"/>
          <w:szCs w:val="28"/>
        </w:rPr>
        <w:t>Every child has the right to personal privacy</w:t>
      </w:r>
    </w:p>
    <w:p w14:paraId="5224E5E1" w14:textId="77777777" w:rsidR="005E0908" w:rsidRPr="005E0908" w:rsidRDefault="005E0908" w:rsidP="005E0908">
      <w:pPr>
        <w:numPr>
          <w:ilvl w:val="0"/>
          <w:numId w:val="33"/>
        </w:numPr>
        <w:autoSpaceDE w:val="0"/>
        <w:autoSpaceDN w:val="0"/>
        <w:adjustRightInd w:val="0"/>
        <w:jc w:val="both"/>
        <w:rPr>
          <w:rFonts w:asciiTheme="minorHAnsi" w:hAnsiTheme="minorHAnsi" w:cstheme="minorHAnsi"/>
          <w:szCs w:val="28"/>
        </w:rPr>
      </w:pPr>
      <w:r w:rsidRPr="005E0908">
        <w:rPr>
          <w:rFonts w:asciiTheme="minorHAnsi" w:hAnsiTheme="minorHAnsi" w:cstheme="minorHAnsi"/>
          <w:szCs w:val="28"/>
        </w:rPr>
        <w:t>Every child has the right to be valued as an individual</w:t>
      </w:r>
    </w:p>
    <w:p w14:paraId="6C93D408" w14:textId="77777777" w:rsidR="005E0908" w:rsidRPr="005E0908" w:rsidRDefault="005E0908" w:rsidP="005E0908">
      <w:pPr>
        <w:numPr>
          <w:ilvl w:val="0"/>
          <w:numId w:val="33"/>
        </w:numPr>
        <w:autoSpaceDE w:val="0"/>
        <w:autoSpaceDN w:val="0"/>
        <w:adjustRightInd w:val="0"/>
        <w:jc w:val="both"/>
        <w:rPr>
          <w:rFonts w:asciiTheme="minorHAnsi" w:hAnsiTheme="minorHAnsi" w:cstheme="minorHAnsi"/>
          <w:szCs w:val="28"/>
        </w:rPr>
      </w:pPr>
      <w:r w:rsidRPr="005E0908">
        <w:rPr>
          <w:rFonts w:asciiTheme="minorHAnsi" w:hAnsiTheme="minorHAnsi" w:cstheme="minorHAnsi"/>
          <w:szCs w:val="28"/>
        </w:rPr>
        <w:t>Every child has the right to be treated with dignity and respect</w:t>
      </w:r>
    </w:p>
    <w:p w14:paraId="7E3A3B4D" w14:textId="77777777" w:rsidR="005E0908" w:rsidRPr="005E0908" w:rsidRDefault="005E0908" w:rsidP="005E0908">
      <w:pPr>
        <w:numPr>
          <w:ilvl w:val="0"/>
          <w:numId w:val="33"/>
        </w:numPr>
        <w:autoSpaceDE w:val="0"/>
        <w:autoSpaceDN w:val="0"/>
        <w:adjustRightInd w:val="0"/>
        <w:jc w:val="both"/>
        <w:rPr>
          <w:rFonts w:asciiTheme="minorHAnsi" w:hAnsiTheme="minorHAnsi" w:cstheme="minorHAnsi"/>
          <w:szCs w:val="28"/>
        </w:rPr>
      </w:pPr>
      <w:r w:rsidRPr="005E0908">
        <w:rPr>
          <w:rFonts w:asciiTheme="minorHAnsi" w:hAnsiTheme="minorHAnsi" w:cstheme="minorHAnsi"/>
          <w:szCs w:val="28"/>
        </w:rPr>
        <w:t>Every child has the right to be involved and consulted in their own intimate care to the best of their abilities</w:t>
      </w:r>
    </w:p>
    <w:p w14:paraId="1B01F7AE" w14:textId="77777777" w:rsidR="005E0908" w:rsidRPr="005E0908" w:rsidRDefault="005E0908" w:rsidP="005E0908">
      <w:pPr>
        <w:numPr>
          <w:ilvl w:val="0"/>
          <w:numId w:val="33"/>
        </w:numPr>
        <w:autoSpaceDE w:val="0"/>
        <w:autoSpaceDN w:val="0"/>
        <w:adjustRightInd w:val="0"/>
        <w:jc w:val="both"/>
        <w:rPr>
          <w:rFonts w:asciiTheme="minorHAnsi" w:hAnsiTheme="minorHAnsi" w:cstheme="minorHAnsi"/>
          <w:szCs w:val="28"/>
        </w:rPr>
      </w:pPr>
      <w:r w:rsidRPr="005E0908">
        <w:rPr>
          <w:rFonts w:asciiTheme="minorHAnsi" w:hAnsiTheme="minorHAnsi" w:cstheme="minorHAnsi"/>
          <w:szCs w:val="28"/>
        </w:rPr>
        <w:t>Every child has the right to express their views on their own intimate care and to have such views taken into account. These views may be expressed non-verbally, or though behaviour and should be considered</w:t>
      </w:r>
    </w:p>
    <w:p w14:paraId="358787AF" w14:textId="77777777" w:rsidR="005E0908" w:rsidRPr="005E0908" w:rsidRDefault="005E0908" w:rsidP="005E0908">
      <w:pPr>
        <w:numPr>
          <w:ilvl w:val="0"/>
          <w:numId w:val="33"/>
        </w:numPr>
        <w:autoSpaceDE w:val="0"/>
        <w:autoSpaceDN w:val="0"/>
        <w:adjustRightInd w:val="0"/>
        <w:jc w:val="both"/>
        <w:rPr>
          <w:rFonts w:asciiTheme="minorHAnsi" w:hAnsiTheme="minorHAnsi" w:cstheme="minorHAnsi"/>
          <w:szCs w:val="28"/>
        </w:rPr>
      </w:pPr>
      <w:r w:rsidRPr="005E0908">
        <w:rPr>
          <w:rFonts w:asciiTheme="minorHAnsi" w:hAnsiTheme="minorHAnsi" w:cstheme="minorHAnsi"/>
          <w:szCs w:val="28"/>
        </w:rPr>
        <w:t>Every child has the right to have levels of intimate care that are as consistent as possible</w:t>
      </w:r>
    </w:p>
    <w:p w14:paraId="2B6D0444" w14:textId="77777777" w:rsidR="005E0908" w:rsidRPr="005E0908" w:rsidRDefault="005E0908" w:rsidP="005E0908">
      <w:pPr>
        <w:jc w:val="both"/>
        <w:rPr>
          <w:rFonts w:asciiTheme="minorHAnsi" w:hAnsiTheme="minorHAnsi" w:cstheme="minorHAnsi"/>
          <w:b/>
          <w:bCs/>
          <w:szCs w:val="28"/>
        </w:rPr>
      </w:pPr>
    </w:p>
    <w:p w14:paraId="10496751" w14:textId="77777777" w:rsidR="005E0908" w:rsidRPr="005E0908" w:rsidRDefault="005E0908" w:rsidP="008D1E46">
      <w:pPr>
        <w:pStyle w:val="Heading3"/>
      </w:pPr>
      <w:bookmarkStart w:id="2" w:name="_Toc196483137"/>
      <w:r w:rsidRPr="005E0908">
        <w:t>Definition</w:t>
      </w:r>
      <w:bookmarkEnd w:id="2"/>
    </w:p>
    <w:p w14:paraId="6B0D5442" w14:textId="77777777" w:rsidR="005E0908" w:rsidRPr="005E0908" w:rsidRDefault="005E0908" w:rsidP="005E0908">
      <w:pPr>
        <w:jc w:val="both"/>
        <w:rPr>
          <w:rFonts w:asciiTheme="minorHAnsi" w:hAnsiTheme="minorHAnsi" w:cstheme="minorHAnsi"/>
          <w:b/>
          <w:szCs w:val="28"/>
          <w:u w:val="single"/>
        </w:rPr>
      </w:pPr>
      <w:r w:rsidRPr="005E0908">
        <w:rPr>
          <w:rFonts w:asciiTheme="minorHAnsi" w:hAnsiTheme="minorHAnsi" w:cstheme="minorHAnsi"/>
          <w:szCs w:val="28"/>
        </w:rPr>
        <w:t>Intimate care can be defined as any care which involves washing, touching or carrying out a procedure to intimate personal areas which most people usually carry out themselves but some pupils are unable to do because of their young age, physical difficulties or other special needs.  Examples include care associated with continence and menstrual management as well as more ordinary tasks such as help with washing, toileting or dressing. It also includes supervision of pupils involved in intimate self-care.</w:t>
      </w:r>
    </w:p>
    <w:p w14:paraId="79664CE7" w14:textId="77777777" w:rsidR="005E0908" w:rsidRPr="005E0908" w:rsidRDefault="005E0908" w:rsidP="008D1E46">
      <w:pPr>
        <w:pStyle w:val="Heading3"/>
      </w:pPr>
      <w:bookmarkStart w:id="3" w:name="_Toc196483138"/>
      <w:r w:rsidRPr="005E0908">
        <w:t>Best Practice</w:t>
      </w:r>
      <w:bookmarkEnd w:id="3"/>
      <w:r w:rsidRPr="005E0908">
        <w:t xml:space="preserve"> </w:t>
      </w:r>
    </w:p>
    <w:p w14:paraId="64A12D88"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 xml:space="preserve">Most pupils at this school have intimate care needs at some level. Parents are aware that these procedures are carried out on a daily basis. Many pupils have </w:t>
      </w:r>
      <w:proofErr w:type="spellStart"/>
      <w:r w:rsidRPr="005E0908">
        <w:rPr>
          <w:rFonts w:asciiTheme="minorHAnsi" w:hAnsiTheme="minorHAnsi" w:cstheme="minorHAnsi"/>
          <w:szCs w:val="28"/>
        </w:rPr>
        <w:t>a</w:t>
      </w:r>
      <w:proofErr w:type="spellEnd"/>
      <w:r w:rsidRPr="005E0908">
        <w:rPr>
          <w:rFonts w:asciiTheme="minorHAnsi" w:hAnsiTheme="minorHAnsi" w:cstheme="minorHAnsi"/>
          <w:szCs w:val="28"/>
        </w:rPr>
        <w:t xml:space="preserve"> intimate care plan outlining these procedures.  </w:t>
      </w:r>
    </w:p>
    <w:p w14:paraId="165C9EBD" w14:textId="6A191FC7" w:rsidR="005E0908" w:rsidRPr="005E0908" w:rsidRDefault="005E0908" w:rsidP="1BA1A112">
      <w:pPr>
        <w:jc w:val="both"/>
        <w:rPr>
          <w:rFonts w:asciiTheme="minorHAnsi" w:hAnsiTheme="minorHAnsi" w:cstheme="minorBidi"/>
        </w:rPr>
      </w:pPr>
      <w:r w:rsidRPr="1BA1A112">
        <w:rPr>
          <w:rFonts w:asciiTheme="minorHAnsi" w:hAnsiTheme="minorHAnsi" w:cstheme="minorBidi"/>
        </w:rPr>
        <w:t xml:space="preserve">Any historical concerns (such as past abuse) are </w:t>
      </w:r>
      <w:r w:rsidR="00C728D4" w:rsidRPr="1BA1A112">
        <w:rPr>
          <w:rFonts w:asciiTheme="minorHAnsi" w:hAnsiTheme="minorHAnsi" w:cstheme="minorBidi"/>
        </w:rPr>
        <w:t>considered</w:t>
      </w:r>
      <w:r w:rsidRPr="1BA1A112">
        <w:rPr>
          <w:rFonts w:asciiTheme="minorHAnsi" w:hAnsiTheme="minorHAnsi" w:cstheme="minorBidi"/>
        </w:rPr>
        <w:t xml:space="preserve"> when undertaking intimate care.</w:t>
      </w:r>
    </w:p>
    <w:p w14:paraId="7A427473"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 xml:space="preserve">Parents are responsible for providing nappies/pads and the school will provide gloves, wipes, plastic aprons, a bin and liners to dispose of waste. Our bins are emptied twice weekly via a special service. </w:t>
      </w:r>
    </w:p>
    <w:p w14:paraId="627A5E08" w14:textId="3E589F50" w:rsidR="005E0908" w:rsidRPr="005E0908" w:rsidRDefault="005E0908" w:rsidP="3AE15304">
      <w:pPr>
        <w:jc w:val="both"/>
        <w:rPr>
          <w:rFonts w:asciiTheme="minorHAnsi" w:hAnsiTheme="minorHAnsi" w:cstheme="minorBidi"/>
        </w:rPr>
      </w:pPr>
      <w:r w:rsidRPr="3AE15304">
        <w:rPr>
          <w:rFonts w:asciiTheme="minorHAnsi" w:hAnsiTheme="minorHAnsi" w:cstheme="minorBidi"/>
        </w:rPr>
        <w:t xml:space="preserve">Our NHS nurse, </w:t>
      </w:r>
      <w:r w:rsidR="3D367725" w:rsidRPr="3AE15304">
        <w:rPr>
          <w:rFonts w:asciiTheme="minorHAnsi" w:hAnsiTheme="minorHAnsi" w:cstheme="minorBidi"/>
        </w:rPr>
        <w:t>provided by the Central and North West London Team</w:t>
      </w:r>
      <w:r w:rsidRPr="3AE15304">
        <w:rPr>
          <w:rFonts w:asciiTheme="minorHAnsi" w:hAnsiTheme="minorHAnsi" w:cstheme="minorBidi"/>
        </w:rPr>
        <w:t xml:space="preserve"> and the School Health Care Worker, Charleigh Rodgers, can offer advice on ordering pads in the right size and requesting an increase in quantity when this is needed. </w:t>
      </w:r>
      <w:r w:rsidR="6222FA37" w:rsidRPr="3AE15304">
        <w:rPr>
          <w:rFonts w:asciiTheme="minorHAnsi" w:hAnsiTheme="minorHAnsi" w:cstheme="minorBidi"/>
        </w:rPr>
        <w:t>The NHS nurse</w:t>
      </w:r>
      <w:r w:rsidRPr="3AE15304">
        <w:rPr>
          <w:rFonts w:asciiTheme="minorHAnsi" w:hAnsiTheme="minorHAnsi" w:cstheme="minorBidi"/>
        </w:rPr>
        <w:t xml:space="preserve"> is available for advice on toileting programmes and the best procedures when changing nappies/pads on children and young people </w:t>
      </w:r>
    </w:p>
    <w:p w14:paraId="0B76354C" w14:textId="78C9E60E" w:rsidR="005E0908" w:rsidRPr="005E0908" w:rsidRDefault="005E0908" w:rsidP="1BA1A112">
      <w:pPr>
        <w:jc w:val="both"/>
        <w:rPr>
          <w:rFonts w:asciiTheme="minorHAnsi" w:hAnsiTheme="minorHAnsi" w:cstheme="minorBidi"/>
          <w:color w:val="FF0000"/>
        </w:rPr>
      </w:pPr>
      <w:r w:rsidRPr="1BA1A112">
        <w:rPr>
          <w:rFonts w:asciiTheme="minorHAnsi" w:hAnsiTheme="minorHAnsi" w:cstheme="minorBidi"/>
        </w:rPr>
        <w:t xml:space="preserve">The intimate care plan </w:t>
      </w:r>
      <w:r w:rsidR="4A09433E" w:rsidRPr="1BA1A112">
        <w:rPr>
          <w:rFonts w:asciiTheme="minorHAnsi" w:hAnsiTheme="minorHAnsi" w:cstheme="minorBidi"/>
        </w:rPr>
        <w:t xml:space="preserve">of all our pupils </w:t>
      </w:r>
      <w:r w:rsidRPr="1BA1A112">
        <w:rPr>
          <w:rFonts w:asciiTheme="minorHAnsi" w:hAnsiTheme="minorHAnsi" w:cstheme="minorBidi"/>
        </w:rPr>
        <w:t xml:space="preserve">should be reviewed as necessary, but at least annually, and at any time of change of circumstances, e.g. for residential trips or staff changes (where the staff member concerned is providing intimate care). They should also </w:t>
      </w:r>
      <w:r w:rsidR="00C728D4" w:rsidRPr="1BA1A112">
        <w:rPr>
          <w:rFonts w:asciiTheme="minorHAnsi" w:hAnsiTheme="minorHAnsi" w:cstheme="minorBidi"/>
        </w:rPr>
        <w:t>consider</w:t>
      </w:r>
      <w:r w:rsidRPr="1BA1A112">
        <w:rPr>
          <w:rFonts w:asciiTheme="minorHAnsi" w:hAnsiTheme="minorHAnsi" w:cstheme="minorBidi"/>
        </w:rPr>
        <w:t xml:space="preserve"> procedures for educational visits/day trips.</w:t>
      </w:r>
    </w:p>
    <w:p w14:paraId="50E756A9"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 xml:space="preserve">All pupils will be supported to achieve the highest level of autonomy that is possible given their age and abilities.  Staff will encourage each individual pupil to do as much for his/herself as possible. </w:t>
      </w:r>
    </w:p>
    <w:p w14:paraId="55F4781F"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 xml:space="preserve">Staff who provide intimate care are trained in personal care (e.g. health and safety training in moving and handling) according to the needs of the pupil.  </w:t>
      </w:r>
    </w:p>
    <w:p w14:paraId="1EB1183A"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Staff will be fully aware of best practice regarding infection control, including the requirement to wear PPE - disposable gloves, aprons and masks as well as cleaning of changing beds, etc.</w:t>
      </w:r>
    </w:p>
    <w:p w14:paraId="0AFB302E" w14:textId="78548877" w:rsidR="005E0908" w:rsidRPr="005E0908" w:rsidRDefault="005E0908" w:rsidP="1BA1A112">
      <w:pPr>
        <w:jc w:val="both"/>
        <w:rPr>
          <w:rFonts w:asciiTheme="minorHAnsi" w:hAnsiTheme="minorHAnsi" w:cstheme="minorBidi"/>
        </w:rPr>
      </w:pPr>
      <w:r w:rsidRPr="1BA1A112">
        <w:rPr>
          <w:rFonts w:asciiTheme="minorHAnsi" w:hAnsiTheme="minorHAnsi" w:cstheme="minorBidi"/>
        </w:rPr>
        <w:t xml:space="preserve">Staff will be supported to adapt their practice in relation to the needs of individual pupils </w:t>
      </w:r>
      <w:r w:rsidR="00C728D4" w:rsidRPr="1BA1A112">
        <w:rPr>
          <w:rFonts w:asciiTheme="minorHAnsi" w:hAnsiTheme="minorHAnsi" w:cstheme="minorBidi"/>
        </w:rPr>
        <w:t>considering</w:t>
      </w:r>
      <w:r w:rsidRPr="1BA1A112">
        <w:rPr>
          <w:rFonts w:asciiTheme="minorHAnsi" w:hAnsiTheme="minorHAnsi" w:cstheme="minorBidi"/>
        </w:rPr>
        <w:t xml:space="preserve"> developmental changes such as the onset of puberty and menstruation. </w:t>
      </w:r>
    </w:p>
    <w:p w14:paraId="617416A5"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There must be careful communication with each pupil who needs help with intimate care in line with their preferred means of communication (verbal, symbolic, etc.) to discuss their needs and preferences.  Where the pupil is of an appropriate age and level of understanding permission should be sought before starting an intimate procedure.</w:t>
      </w:r>
    </w:p>
    <w:p w14:paraId="3D95B226" w14:textId="11FDADD8" w:rsidR="005E0908" w:rsidRPr="005E0908" w:rsidRDefault="005E0908" w:rsidP="1BA1A112">
      <w:pPr>
        <w:jc w:val="both"/>
        <w:rPr>
          <w:rFonts w:asciiTheme="minorHAnsi" w:hAnsiTheme="minorHAnsi" w:cstheme="minorBidi"/>
        </w:rPr>
      </w:pPr>
      <w:r w:rsidRPr="1BA1A112">
        <w:rPr>
          <w:rFonts w:asciiTheme="minorHAnsi" w:hAnsiTheme="minorHAnsi" w:cstheme="minorBidi"/>
        </w:rPr>
        <w:t xml:space="preserve">Staff who provide intimate care should speak to the pupil personally by name, explain what they are doing and communicate with all children in a way that is age-appropriate and </w:t>
      </w:r>
      <w:r w:rsidR="00C728D4" w:rsidRPr="1BA1A112">
        <w:rPr>
          <w:rFonts w:asciiTheme="minorHAnsi" w:hAnsiTheme="minorHAnsi" w:cstheme="minorBidi"/>
        </w:rPr>
        <w:t>considers</w:t>
      </w:r>
      <w:r w:rsidRPr="1BA1A112">
        <w:rPr>
          <w:rFonts w:asciiTheme="minorHAnsi" w:hAnsiTheme="minorHAnsi" w:cstheme="minorBidi"/>
        </w:rPr>
        <w:t xml:space="preserve"> the child’s level of speech, language and communication development and their cognitive development.</w:t>
      </w:r>
    </w:p>
    <w:p w14:paraId="32E03F76" w14:textId="6C0510A9" w:rsidR="005E0908" w:rsidRPr="005E0908" w:rsidRDefault="005E0908" w:rsidP="1BA1A112">
      <w:pPr>
        <w:jc w:val="both"/>
        <w:rPr>
          <w:rFonts w:asciiTheme="minorHAnsi" w:hAnsiTheme="minorHAnsi" w:cstheme="minorBidi"/>
        </w:rPr>
      </w:pPr>
      <w:r w:rsidRPr="1BA1A112">
        <w:rPr>
          <w:rFonts w:asciiTheme="minorHAnsi" w:hAnsiTheme="minorHAnsi" w:cstheme="minorBidi"/>
        </w:rPr>
        <w:t xml:space="preserve">Every child's right to privacy and modesty will be respected.  Careful consideration will be given to each pupil’s situation to determine who and how many carers might need to be present when s/he needs help with intimate care.  Wherever possible, the pupil’s wishes and feelings should be sought and </w:t>
      </w:r>
      <w:r w:rsidR="00C728D4" w:rsidRPr="1BA1A112">
        <w:rPr>
          <w:rFonts w:asciiTheme="minorHAnsi" w:hAnsiTheme="minorHAnsi" w:cstheme="minorBidi"/>
        </w:rPr>
        <w:t>considered</w:t>
      </w:r>
      <w:r w:rsidRPr="1BA1A112">
        <w:rPr>
          <w:rFonts w:asciiTheme="minorHAnsi" w:hAnsiTheme="minorHAnsi" w:cstheme="minorBidi"/>
        </w:rPr>
        <w:t xml:space="preserve">.  </w:t>
      </w:r>
    </w:p>
    <w:p w14:paraId="5FEF5BAC"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An individual member of staff should inform another appropriate adult when they are going alone to assist a pupil with intimate care.</w:t>
      </w:r>
    </w:p>
    <w:p w14:paraId="7C9CAC19" w14:textId="77777777" w:rsidR="005E0908" w:rsidRPr="005E0908" w:rsidRDefault="005E0908" w:rsidP="005E0908">
      <w:pPr>
        <w:rPr>
          <w:rFonts w:asciiTheme="minorHAnsi" w:hAnsiTheme="minorHAnsi" w:cstheme="minorHAnsi"/>
          <w:szCs w:val="28"/>
        </w:rPr>
      </w:pPr>
      <w:r w:rsidRPr="005E0908">
        <w:rPr>
          <w:rFonts w:asciiTheme="minorHAnsi" w:hAnsiTheme="minorHAnsi" w:cstheme="minorHAnsi"/>
          <w:szCs w:val="28"/>
        </w:rPr>
        <w:t>The intimate care of young people can be carried out by a member of staff of the opposite sex with the following provisions:</w:t>
      </w:r>
    </w:p>
    <w:p w14:paraId="21833A63" w14:textId="77777777" w:rsidR="005E0908" w:rsidRPr="005E0908" w:rsidRDefault="005E0908" w:rsidP="005E0908">
      <w:pPr>
        <w:numPr>
          <w:ilvl w:val="0"/>
          <w:numId w:val="34"/>
        </w:numPr>
        <w:rPr>
          <w:rFonts w:asciiTheme="minorHAnsi" w:hAnsiTheme="minorHAnsi" w:cstheme="minorHAnsi"/>
          <w:szCs w:val="28"/>
        </w:rPr>
      </w:pPr>
      <w:r w:rsidRPr="005E0908">
        <w:rPr>
          <w:rFonts w:asciiTheme="minorHAnsi" w:hAnsiTheme="minorHAnsi" w:cstheme="minorHAnsi"/>
          <w:szCs w:val="28"/>
        </w:rPr>
        <w:t>The delivery of intimate care by professionally qualified staff will be governed by their professional code of conduct in conjunction with agency policy and procedures.</w:t>
      </w:r>
    </w:p>
    <w:p w14:paraId="4263B2D2" w14:textId="77777777" w:rsidR="005E0908" w:rsidRPr="005E0908" w:rsidRDefault="005E0908" w:rsidP="005E0908">
      <w:pPr>
        <w:ind w:left="720"/>
        <w:rPr>
          <w:rFonts w:asciiTheme="minorHAnsi" w:hAnsiTheme="minorHAnsi" w:cstheme="minorHAnsi"/>
          <w:szCs w:val="28"/>
        </w:rPr>
      </w:pPr>
    </w:p>
    <w:p w14:paraId="05CFE760" w14:textId="77777777" w:rsidR="005E0908" w:rsidRPr="005E0908" w:rsidRDefault="005E0908" w:rsidP="005E0908">
      <w:pPr>
        <w:numPr>
          <w:ilvl w:val="0"/>
          <w:numId w:val="34"/>
        </w:numPr>
        <w:rPr>
          <w:rFonts w:asciiTheme="minorHAnsi" w:hAnsiTheme="minorHAnsi" w:cstheme="minorHAnsi"/>
          <w:szCs w:val="28"/>
        </w:rPr>
      </w:pPr>
      <w:r w:rsidRPr="005E0908">
        <w:rPr>
          <w:rFonts w:asciiTheme="minorHAnsi" w:hAnsiTheme="minorHAnsi" w:cstheme="minorHAnsi"/>
          <w:szCs w:val="28"/>
        </w:rPr>
        <w:t>Staff who are governed by a professional code of conduct must follow policy and procedures in operation within the organisation.  Direction and agreement must be provided by the Designated Manager</w:t>
      </w:r>
    </w:p>
    <w:p w14:paraId="13EC137D" w14:textId="77777777" w:rsidR="005E0908" w:rsidRPr="005E0908" w:rsidRDefault="005E0908" w:rsidP="005E0908">
      <w:pPr>
        <w:rPr>
          <w:rFonts w:asciiTheme="minorHAnsi" w:hAnsiTheme="minorHAnsi" w:cstheme="minorHAnsi"/>
          <w:szCs w:val="28"/>
        </w:rPr>
      </w:pPr>
    </w:p>
    <w:p w14:paraId="62B44C12" w14:textId="77777777" w:rsidR="005E0908" w:rsidRPr="005E0908" w:rsidRDefault="005E0908" w:rsidP="005E0908">
      <w:pPr>
        <w:numPr>
          <w:ilvl w:val="0"/>
          <w:numId w:val="34"/>
        </w:numPr>
        <w:rPr>
          <w:rFonts w:asciiTheme="minorHAnsi" w:hAnsiTheme="minorHAnsi" w:cstheme="minorHAnsi"/>
          <w:szCs w:val="28"/>
        </w:rPr>
      </w:pPr>
      <w:r w:rsidRPr="005E0908">
        <w:rPr>
          <w:rFonts w:asciiTheme="minorHAnsi" w:hAnsiTheme="minorHAnsi" w:cstheme="minorHAnsi"/>
          <w:szCs w:val="28"/>
        </w:rPr>
        <w:t>When intimate care is being carried out,</w:t>
      </w:r>
      <w:r w:rsidRPr="005E0908">
        <w:rPr>
          <w:rFonts w:asciiTheme="minorHAnsi" w:hAnsiTheme="minorHAnsi" w:cstheme="minorHAnsi"/>
          <w:b/>
          <w:bCs/>
          <w:szCs w:val="28"/>
        </w:rPr>
        <w:t xml:space="preserve"> all</w:t>
      </w:r>
      <w:r w:rsidRPr="005E0908">
        <w:rPr>
          <w:rFonts w:asciiTheme="minorHAnsi" w:hAnsiTheme="minorHAnsi" w:cstheme="minorHAnsi"/>
          <w:szCs w:val="28"/>
        </w:rPr>
        <w:t xml:space="preserve"> young people have the right to dignity and privacy </w:t>
      </w:r>
      <w:proofErr w:type="spellStart"/>
      <w:r w:rsidRPr="005E0908">
        <w:rPr>
          <w:rFonts w:asciiTheme="minorHAnsi" w:hAnsiTheme="minorHAnsi" w:cstheme="minorHAnsi"/>
          <w:szCs w:val="28"/>
        </w:rPr>
        <w:t>ie</w:t>
      </w:r>
      <w:proofErr w:type="spellEnd"/>
      <w:r w:rsidRPr="005E0908">
        <w:rPr>
          <w:rFonts w:asciiTheme="minorHAnsi" w:hAnsiTheme="minorHAnsi" w:cstheme="minorHAnsi"/>
          <w:szCs w:val="28"/>
        </w:rPr>
        <w:t xml:space="preserve"> they should be appropriately covered, the door closed or screens put in place.</w:t>
      </w:r>
    </w:p>
    <w:p w14:paraId="39D72814" w14:textId="77777777" w:rsidR="005E0908" w:rsidRPr="005E0908" w:rsidRDefault="005E0908" w:rsidP="005E0908">
      <w:pPr>
        <w:rPr>
          <w:rFonts w:asciiTheme="minorHAnsi" w:hAnsiTheme="minorHAnsi" w:cstheme="minorHAnsi"/>
          <w:szCs w:val="28"/>
        </w:rPr>
      </w:pPr>
    </w:p>
    <w:p w14:paraId="0E29636E" w14:textId="77777777" w:rsidR="005E0908" w:rsidRPr="005E0908" w:rsidRDefault="005E0908" w:rsidP="005E0908">
      <w:pPr>
        <w:numPr>
          <w:ilvl w:val="0"/>
          <w:numId w:val="34"/>
        </w:numPr>
        <w:rPr>
          <w:rFonts w:asciiTheme="minorHAnsi" w:hAnsiTheme="minorHAnsi" w:cstheme="minorHAnsi"/>
          <w:szCs w:val="28"/>
        </w:rPr>
      </w:pPr>
      <w:r w:rsidRPr="005E0908">
        <w:rPr>
          <w:rFonts w:asciiTheme="minorHAnsi" w:hAnsiTheme="minorHAnsi" w:cstheme="minorHAnsi"/>
          <w:szCs w:val="28"/>
        </w:rPr>
        <w:t>That young people and their parents are aware that there may be on occasions cross-gender care.</w:t>
      </w:r>
    </w:p>
    <w:p w14:paraId="64D83678" w14:textId="77777777" w:rsidR="005E0908" w:rsidRPr="005E0908" w:rsidRDefault="005E0908" w:rsidP="005E0908">
      <w:pPr>
        <w:rPr>
          <w:rFonts w:asciiTheme="minorHAnsi" w:hAnsiTheme="minorHAnsi" w:cstheme="minorHAnsi"/>
          <w:szCs w:val="28"/>
        </w:rPr>
      </w:pPr>
    </w:p>
    <w:p w14:paraId="55AE8CAF" w14:textId="2EBA8F3B" w:rsidR="005E0908" w:rsidRPr="005E0908" w:rsidRDefault="005E0908" w:rsidP="1BA1A112">
      <w:pPr>
        <w:numPr>
          <w:ilvl w:val="0"/>
          <w:numId w:val="34"/>
        </w:numPr>
        <w:rPr>
          <w:rFonts w:asciiTheme="minorHAnsi" w:hAnsiTheme="minorHAnsi" w:cstheme="minorBidi"/>
        </w:rPr>
      </w:pPr>
      <w:r w:rsidRPr="1BA1A112">
        <w:rPr>
          <w:rFonts w:asciiTheme="minorHAnsi" w:hAnsiTheme="minorHAnsi" w:cstheme="minorBidi"/>
        </w:rPr>
        <w:t>If the young person appears distressed or uncomfortable when personal care tasks are being carried out, the care should stop immediately, (unless by stopping it constitutes a risk to the young person).  We will then try to ascertain why the young person is distressed and provide reassurance.</w:t>
      </w:r>
      <w:r w:rsidR="44008664" w:rsidRPr="1BA1A112">
        <w:rPr>
          <w:rFonts w:asciiTheme="minorHAnsi" w:hAnsiTheme="minorHAnsi" w:cstheme="minorBidi"/>
        </w:rPr>
        <w:t xml:space="preserve"> Should a young person be in particular distress, there may be occasions when intimate care – such as a nappy change </w:t>
      </w:r>
      <w:r w:rsidR="1E1FB3A4" w:rsidRPr="1BA1A112">
        <w:rPr>
          <w:rFonts w:asciiTheme="minorHAnsi" w:hAnsiTheme="minorHAnsi" w:cstheme="minorBidi"/>
        </w:rPr>
        <w:t>cannot proceed. If this happens parents will be informed</w:t>
      </w:r>
      <w:r w:rsidR="00467BC6" w:rsidRPr="1BA1A112">
        <w:rPr>
          <w:rFonts w:asciiTheme="minorHAnsi" w:hAnsiTheme="minorHAnsi" w:cstheme="minorBidi"/>
        </w:rPr>
        <w:t xml:space="preserve"> and next course of action discussed</w:t>
      </w:r>
      <w:r w:rsidR="1E1FB3A4" w:rsidRPr="1BA1A112">
        <w:rPr>
          <w:rFonts w:asciiTheme="minorHAnsi" w:hAnsiTheme="minorHAnsi" w:cstheme="minorBidi"/>
        </w:rPr>
        <w:t>.</w:t>
      </w:r>
    </w:p>
    <w:p w14:paraId="2457EF6A" w14:textId="77777777" w:rsidR="005E0908" w:rsidRPr="005E0908" w:rsidRDefault="005E0908" w:rsidP="005E0908">
      <w:pPr>
        <w:rPr>
          <w:rFonts w:asciiTheme="minorHAnsi" w:hAnsiTheme="minorHAnsi" w:cstheme="minorHAnsi"/>
          <w:szCs w:val="28"/>
        </w:rPr>
      </w:pPr>
    </w:p>
    <w:p w14:paraId="5C88872E" w14:textId="77777777" w:rsidR="005E0908" w:rsidRPr="005E0908" w:rsidRDefault="005E0908" w:rsidP="005E0908">
      <w:pPr>
        <w:numPr>
          <w:ilvl w:val="0"/>
          <w:numId w:val="34"/>
        </w:numPr>
        <w:rPr>
          <w:rFonts w:asciiTheme="minorHAnsi" w:hAnsiTheme="minorHAnsi" w:cstheme="minorHAnsi"/>
          <w:szCs w:val="28"/>
        </w:rPr>
      </w:pPr>
      <w:r w:rsidRPr="005E0908">
        <w:rPr>
          <w:rFonts w:asciiTheme="minorHAnsi" w:hAnsiTheme="minorHAnsi" w:cstheme="minorHAnsi"/>
          <w:szCs w:val="28"/>
        </w:rPr>
        <w:t>When intimate personal care has been required and a member of staff of the same gender has been requested and is not available, this must be brought to the attention of the Head as soon as possible. Additionally, this must be recorded in the young person's records stating date; time; care given; why the care had to be given and why a member of the chosen gender was not available.  The parents will be informed of such as instance.</w:t>
      </w:r>
    </w:p>
    <w:p w14:paraId="7CB6C919" w14:textId="77777777" w:rsidR="005E0908" w:rsidRPr="005E0908" w:rsidRDefault="005E0908" w:rsidP="005E0908">
      <w:pPr>
        <w:jc w:val="both"/>
        <w:rPr>
          <w:rFonts w:asciiTheme="minorHAnsi" w:hAnsiTheme="minorHAnsi" w:cstheme="minorHAnsi"/>
          <w:szCs w:val="28"/>
        </w:rPr>
      </w:pPr>
    </w:p>
    <w:p w14:paraId="0B4DB8AD"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The religious views, beliefs and cultural values of children and their families should be taken into account, particularly as they might affect certain practices or determine the gender of the carer.</w:t>
      </w:r>
    </w:p>
    <w:p w14:paraId="3FB26A3D"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 xml:space="preserve">Adults who assist pupils with intimate care should be employees of the school, not students or volunteers (unless in an emergency situation) and therefore have the usual range of safer recruitment checks, including enhanced DBS checks. Our students and volunteers are required to have enhanced DBS checks in the event of emergency situations where they may need to become involved in ‘regulated’ activity.  Student nurses are permitted to carry out intimate care routines with pupils as a requirement of their placement but should not be left alone with a child and should have a staff member within the same area. </w:t>
      </w:r>
    </w:p>
    <w:p w14:paraId="3AA27223"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All staff should be aware of the school’s confidentiality policy.  Sensitive information will be shared only with those who need to know.</w:t>
      </w:r>
    </w:p>
    <w:p w14:paraId="0501899A"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Health and safety guidelines should be adhered to regarding waste products and the bins provided for sanitary waste must be used.</w:t>
      </w:r>
    </w:p>
    <w:p w14:paraId="2708871A" w14:textId="77777777" w:rsidR="005E0908" w:rsidRPr="005E0908" w:rsidRDefault="005E0908" w:rsidP="005E0908">
      <w:pPr>
        <w:jc w:val="both"/>
        <w:rPr>
          <w:rFonts w:asciiTheme="minorHAnsi" w:hAnsiTheme="minorHAnsi" w:cstheme="minorHAnsi"/>
          <w:szCs w:val="28"/>
        </w:rPr>
      </w:pPr>
    </w:p>
    <w:p w14:paraId="0D33C617" w14:textId="77777777" w:rsidR="005E0908" w:rsidRPr="005E0908" w:rsidRDefault="005E0908" w:rsidP="005E0908">
      <w:pPr>
        <w:jc w:val="both"/>
        <w:rPr>
          <w:rFonts w:asciiTheme="minorHAnsi" w:hAnsiTheme="minorHAnsi" w:cstheme="minorHAnsi"/>
          <w:b/>
          <w:szCs w:val="28"/>
        </w:rPr>
      </w:pPr>
      <w:r w:rsidRPr="005E0908">
        <w:rPr>
          <w:rFonts w:asciiTheme="minorHAnsi" w:hAnsiTheme="minorHAnsi" w:cstheme="minorHAnsi"/>
          <w:b/>
          <w:szCs w:val="28"/>
        </w:rPr>
        <w:t>NO MEMBER OF STAFF WILL CARRY A MOBILE PHONE, CAMERA OR SIMILAR DEVICE WHILST PROVIDING INTIMATE CARE.</w:t>
      </w:r>
    </w:p>
    <w:p w14:paraId="16432B70" w14:textId="77777777" w:rsidR="005E0908" w:rsidRPr="005E0908" w:rsidRDefault="005E0908" w:rsidP="005E0908">
      <w:pPr>
        <w:jc w:val="both"/>
        <w:rPr>
          <w:rFonts w:asciiTheme="minorHAnsi" w:hAnsiTheme="minorHAnsi" w:cstheme="minorHAnsi"/>
          <w:b/>
          <w:szCs w:val="28"/>
        </w:rPr>
      </w:pPr>
    </w:p>
    <w:p w14:paraId="29E61B51" w14:textId="77777777" w:rsidR="005E0908" w:rsidRPr="005E0908" w:rsidRDefault="005E0908" w:rsidP="008D1E46">
      <w:pPr>
        <w:pStyle w:val="Heading3"/>
      </w:pPr>
      <w:bookmarkStart w:id="4" w:name="_Toc196483139"/>
      <w:r w:rsidRPr="005E0908">
        <w:t>Child Protection</w:t>
      </w:r>
      <w:bookmarkEnd w:id="4"/>
    </w:p>
    <w:p w14:paraId="7BB2ABAB" w14:textId="56115D20"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 xml:space="preserve">The trustees, local advisory board and staff at </w:t>
      </w:r>
      <w:proofErr w:type="spellStart"/>
      <w:r w:rsidR="008D1E46">
        <w:rPr>
          <w:rFonts w:asciiTheme="minorHAnsi" w:hAnsiTheme="minorHAnsi" w:cstheme="minorHAnsi"/>
          <w:szCs w:val="28"/>
        </w:rPr>
        <w:t>Pinn</w:t>
      </w:r>
      <w:proofErr w:type="spellEnd"/>
      <w:r w:rsidR="008D1E46">
        <w:rPr>
          <w:rFonts w:asciiTheme="minorHAnsi" w:hAnsiTheme="minorHAnsi" w:cstheme="minorHAnsi"/>
          <w:szCs w:val="28"/>
        </w:rPr>
        <w:t xml:space="preserve"> River</w:t>
      </w:r>
      <w:r w:rsidRPr="005E0908">
        <w:rPr>
          <w:rFonts w:asciiTheme="minorHAnsi" w:hAnsiTheme="minorHAnsi" w:cstheme="minorHAnsi"/>
          <w:szCs w:val="28"/>
        </w:rPr>
        <w:t xml:space="preserve"> School recognise that pupils with special needs and who are disabled are particularly vulnerable to all types of abuse. </w:t>
      </w:r>
    </w:p>
    <w:p w14:paraId="1070B6A3"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The school’s child protection procedures will be adhered to.</w:t>
      </w:r>
    </w:p>
    <w:p w14:paraId="4F1B33E6" w14:textId="1EAEEA5D" w:rsidR="005E0908" w:rsidRPr="005E0908" w:rsidRDefault="005E0908" w:rsidP="1BA1A112">
      <w:pPr>
        <w:jc w:val="both"/>
        <w:rPr>
          <w:rFonts w:asciiTheme="minorHAnsi" w:hAnsiTheme="minorHAnsi" w:cstheme="minorBidi"/>
        </w:rPr>
      </w:pPr>
      <w:r w:rsidRPr="1BA1A112">
        <w:rPr>
          <w:rFonts w:asciiTheme="minorHAnsi" w:hAnsiTheme="minorHAnsi" w:cstheme="minorBidi"/>
        </w:rPr>
        <w:t xml:space="preserve">From a child protection </w:t>
      </w:r>
      <w:r w:rsidR="00C728D4" w:rsidRPr="1BA1A112">
        <w:rPr>
          <w:rFonts w:asciiTheme="minorHAnsi" w:hAnsiTheme="minorHAnsi" w:cstheme="minorBidi"/>
        </w:rPr>
        <w:t>perspective,</w:t>
      </w:r>
      <w:r w:rsidRPr="1BA1A112">
        <w:rPr>
          <w:rFonts w:asciiTheme="minorHAnsi" w:hAnsiTheme="minorHAnsi" w:cstheme="minorBidi"/>
        </w:rPr>
        <w:t xml:space="preserve"> it is acknowledged that intimate care involves risks for children and adults as it may involve staff touching private parts of a pupil’s body.  In this school best practice will be promoted and all adults (including those who are involved in intimate care and others in the vicinity) will be encouraged to be vigilant at all times, to seek advice where relevant and take account of safer working practice.</w:t>
      </w:r>
    </w:p>
    <w:p w14:paraId="61A2F098"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Where appropriate, pupils will be taught personal safety skills carefully matched to their level of development and understanding.</w:t>
      </w:r>
    </w:p>
    <w:p w14:paraId="42F4E297"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 xml:space="preserve">If a member of staff has any concerns about physical changes in a pupil’s presentation, e.g. unexplained marks, bruises, etc. s/he will immediately report concerns to one of the Designated Safeguarding Leads.  </w:t>
      </w:r>
    </w:p>
    <w:p w14:paraId="47A59FDC"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If a pupil becomes unusually distressed or very unhappy about being cared for by a particular member of staff, this should be reported to the class teacher or Head of School. The matter will be investigated at an appropriate level and outcomes recorded. Appropriate action will be taken.</w:t>
      </w:r>
    </w:p>
    <w:p w14:paraId="37F28F11" w14:textId="77777777" w:rsidR="005E0908" w:rsidRPr="005E0908" w:rsidRDefault="005E0908" w:rsidP="005E0908">
      <w:pPr>
        <w:jc w:val="both"/>
        <w:rPr>
          <w:rFonts w:asciiTheme="minorHAnsi" w:hAnsiTheme="minorHAnsi" w:cstheme="minorHAnsi"/>
          <w:color w:val="FF0000"/>
          <w:szCs w:val="28"/>
        </w:rPr>
      </w:pPr>
      <w:r w:rsidRPr="005E0908">
        <w:rPr>
          <w:rFonts w:asciiTheme="minorHAnsi" w:hAnsiTheme="minorHAnsi" w:cstheme="minorHAnsi"/>
          <w:szCs w:val="28"/>
        </w:rPr>
        <w:t xml:space="preserve">If a pupil, or any other person, makes an allegation against an adult working at the school this should be reported to the Headteacher (or to the Director for Schools if the concern is about the Headteacher who will consult the Local Authority Designated Officer in accordance with the school’s policy: </w:t>
      </w:r>
      <w:r w:rsidRPr="005E0908">
        <w:rPr>
          <w:rFonts w:asciiTheme="minorHAnsi" w:hAnsiTheme="minorHAnsi" w:cstheme="minorHAnsi"/>
          <w:i/>
          <w:szCs w:val="28"/>
        </w:rPr>
        <w:t>Dealing with Allegations of Abuse against Members of Staff and Volunteers</w:t>
      </w:r>
      <w:r w:rsidRPr="005E0908">
        <w:rPr>
          <w:rFonts w:asciiTheme="minorHAnsi" w:hAnsiTheme="minorHAnsi" w:cstheme="minorHAnsi"/>
          <w:szCs w:val="28"/>
        </w:rPr>
        <w:t>.  It should not be discussed with any other members of staff or the member of staff the allegation relates to.</w:t>
      </w:r>
    </w:p>
    <w:p w14:paraId="6F675856" w14:textId="77777777" w:rsidR="005E0908" w:rsidRPr="005E0908" w:rsidRDefault="005E0908" w:rsidP="005E0908">
      <w:pPr>
        <w:jc w:val="both"/>
        <w:rPr>
          <w:rFonts w:asciiTheme="minorHAnsi" w:hAnsiTheme="minorHAnsi" w:cstheme="minorHAnsi"/>
          <w:szCs w:val="28"/>
        </w:rPr>
      </w:pPr>
      <w:r w:rsidRPr="005E0908">
        <w:rPr>
          <w:rFonts w:asciiTheme="minorHAnsi" w:hAnsiTheme="minorHAnsi" w:cstheme="minorHAnsi"/>
          <w:szCs w:val="28"/>
        </w:rPr>
        <w:t>Similarly, any adult who has concerns about the conduct of a colleague at the school or about any improper practice will report this to the Headteacher, to the Director for Schools or to the trustees in accordance with the child protection procedures and whistle-blowing policy.</w:t>
      </w:r>
    </w:p>
    <w:p w14:paraId="7DC81F67" w14:textId="77777777" w:rsidR="00D013F6" w:rsidRDefault="00D013F6" w:rsidP="00964057">
      <w:pPr>
        <w:pStyle w:val="Heading3"/>
      </w:pPr>
    </w:p>
    <w:p w14:paraId="6AB4E149" w14:textId="0ABFDE84" w:rsidR="005E0908" w:rsidRPr="005E0908" w:rsidRDefault="005E0908" w:rsidP="008D1E46">
      <w:pPr>
        <w:pStyle w:val="Heading3"/>
      </w:pPr>
      <w:bookmarkStart w:id="5" w:name="_Toc196483140"/>
      <w:r w:rsidRPr="005E0908">
        <w:t>Physiotherapy</w:t>
      </w:r>
      <w:bookmarkEnd w:id="5"/>
    </w:p>
    <w:p w14:paraId="3833AC13" w14:textId="77777777" w:rsidR="005E0908" w:rsidRPr="005E0908" w:rsidRDefault="005E0908" w:rsidP="005E0908">
      <w:pPr>
        <w:jc w:val="both"/>
        <w:rPr>
          <w:rFonts w:asciiTheme="minorHAnsi" w:hAnsiTheme="minorHAnsi" w:cstheme="minorHAnsi"/>
          <w:bCs/>
          <w:szCs w:val="28"/>
        </w:rPr>
      </w:pPr>
      <w:r w:rsidRPr="005E0908">
        <w:rPr>
          <w:rFonts w:asciiTheme="minorHAnsi" w:hAnsiTheme="minorHAnsi" w:cstheme="minorHAnsi"/>
          <w:bCs/>
          <w:szCs w:val="28"/>
        </w:rPr>
        <w:t>Pupils who require physiotherapy whilst at school should have this carried out by a trained physiotherapist or physiotherapist assistant. School staff who undertake part of the physiotherapy regime (such as assisting children with exercises) will be trained to do this by the physiotherapist or assistant who will monitor the procedures. The physiotherapist or assistant should observe the member of staff applying the technique. Under no circumstances should school staff devise and carry out their own exercises or physiotherapy programmes.</w:t>
      </w:r>
    </w:p>
    <w:p w14:paraId="315D26BA" w14:textId="26F1EE25" w:rsidR="005E0908" w:rsidRPr="005E0908" w:rsidRDefault="005E0908" w:rsidP="005E0908">
      <w:pPr>
        <w:rPr>
          <w:rFonts w:asciiTheme="minorHAnsi" w:hAnsiTheme="minorHAnsi" w:cstheme="minorHAnsi"/>
          <w:bCs/>
          <w:szCs w:val="28"/>
        </w:rPr>
      </w:pPr>
      <w:r w:rsidRPr="005E0908">
        <w:rPr>
          <w:rFonts w:asciiTheme="minorHAnsi" w:hAnsiTheme="minorHAnsi" w:cstheme="minorHAnsi"/>
          <w:bCs/>
          <w:szCs w:val="28"/>
        </w:rPr>
        <w:t>Any concerns about the regime or any failure in equipment should be reported to the physiotherapist.</w:t>
      </w:r>
    </w:p>
    <w:p w14:paraId="2A49C913" w14:textId="77777777" w:rsidR="005E0908" w:rsidRPr="005E0908" w:rsidRDefault="005E0908" w:rsidP="005E0908">
      <w:pPr>
        <w:rPr>
          <w:rFonts w:asciiTheme="minorHAnsi" w:hAnsiTheme="minorHAnsi" w:cstheme="minorHAnsi"/>
          <w:bCs/>
          <w:szCs w:val="28"/>
        </w:rPr>
      </w:pPr>
    </w:p>
    <w:p w14:paraId="5DA36E88" w14:textId="77777777" w:rsidR="005E0908" w:rsidRPr="005E0908" w:rsidRDefault="005E0908" w:rsidP="008D1E46">
      <w:pPr>
        <w:pStyle w:val="Heading3"/>
      </w:pPr>
      <w:bookmarkStart w:id="6" w:name="_Toc196483141"/>
      <w:r w:rsidRPr="005E0908">
        <w:t>Medical Procedures</w:t>
      </w:r>
      <w:bookmarkEnd w:id="6"/>
    </w:p>
    <w:p w14:paraId="61D443C0" w14:textId="5B38EFE5" w:rsidR="005E0908" w:rsidRPr="005E0908" w:rsidRDefault="005E0908" w:rsidP="005E0908">
      <w:pPr>
        <w:jc w:val="both"/>
        <w:rPr>
          <w:rFonts w:asciiTheme="minorHAnsi" w:hAnsiTheme="minorHAnsi" w:cstheme="minorHAnsi"/>
          <w:bCs/>
          <w:szCs w:val="28"/>
        </w:rPr>
      </w:pPr>
      <w:r w:rsidRPr="005E0908">
        <w:rPr>
          <w:rFonts w:asciiTheme="minorHAnsi" w:hAnsiTheme="minorHAnsi" w:cstheme="minorHAnsi"/>
          <w:bCs/>
          <w:szCs w:val="28"/>
        </w:rPr>
        <w:t xml:space="preserve">Some </w:t>
      </w:r>
      <w:proofErr w:type="spellStart"/>
      <w:r w:rsidR="008D1E46">
        <w:rPr>
          <w:rFonts w:asciiTheme="minorHAnsi" w:hAnsiTheme="minorHAnsi" w:cstheme="minorHAnsi"/>
          <w:bCs/>
          <w:szCs w:val="28"/>
        </w:rPr>
        <w:t>Pinn</w:t>
      </w:r>
      <w:proofErr w:type="spellEnd"/>
      <w:r w:rsidR="008D1E46">
        <w:rPr>
          <w:rFonts w:asciiTheme="minorHAnsi" w:hAnsiTheme="minorHAnsi" w:cstheme="minorHAnsi"/>
          <w:bCs/>
          <w:szCs w:val="28"/>
        </w:rPr>
        <w:t xml:space="preserve"> River</w:t>
      </w:r>
      <w:r w:rsidRPr="005E0908">
        <w:rPr>
          <w:rFonts w:asciiTheme="minorHAnsi" w:hAnsiTheme="minorHAnsi" w:cstheme="minorHAnsi"/>
          <w:bCs/>
          <w:szCs w:val="28"/>
        </w:rPr>
        <w:t xml:space="preserve"> School pupils may require assistance with invasive or non-invasive medical procedures such as the administration of rectal medication, managing catheters or colostomy bags. These procedures will be discussed with parents/carers, documented in the health care plan and will only be carried out by the school nurse, health care worker or by staff who have been trained to do so.</w:t>
      </w:r>
    </w:p>
    <w:p w14:paraId="27380F9E" w14:textId="431122E5" w:rsidR="005E0908" w:rsidRPr="005E0908" w:rsidRDefault="005E0908" w:rsidP="3AE15304">
      <w:pPr>
        <w:jc w:val="both"/>
        <w:rPr>
          <w:rFonts w:asciiTheme="minorHAnsi" w:hAnsiTheme="minorHAnsi" w:cstheme="minorBidi"/>
        </w:rPr>
      </w:pPr>
      <w:r w:rsidRPr="3AE15304">
        <w:rPr>
          <w:rFonts w:asciiTheme="minorHAnsi" w:hAnsiTheme="minorHAnsi" w:cstheme="minorBidi"/>
        </w:rPr>
        <w:t>Our health care worker, Charleigh Rodgers, undertake</w:t>
      </w:r>
      <w:r w:rsidR="299BB672" w:rsidRPr="3AE15304">
        <w:rPr>
          <w:rFonts w:asciiTheme="minorHAnsi" w:hAnsiTheme="minorHAnsi" w:cstheme="minorBidi"/>
        </w:rPr>
        <w:t>s</w:t>
      </w:r>
      <w:r w:rsidRPr="3AE15304">
        <w:rPr>
          <w:rFonts w:asciiTheme="minorHAnsi" w:hAnsiTheme="minorHAnsi" w:cstheme="minorBidi"/>
        </w:rPr>
        <w:t xml:space="preserve"> most medical procedures but will also train class staff to undertake some functions.</w:t>
      </w:r>
      <w:r w:rsidR="62B3F178" w:rsidRPr="3AE15304">
        <w:rPr>
          <w:rFonts w:asciiTheme="minorHAnsi" w:hAnsiTheme="minorHAnsi" w:cstheme="minorBidi"/>
        </w:rPr>
        <w:t xml:space="preserve">  She is supported when necessary by a member of the school nursing team from Central and North West London NHS.</w:t>
      </w:r>
      <w:r w:rsidRPr="3AE15304">
        <w:rPr>
          <w:rFonts w:asciiTheme="minorHAnsi" w:hAnsiTheme="minorHAnsi" w:cstheme="minorBidi"/>
        </w:rPr>
        <w:t xml:space="preserve"> Staff giving enteral feeds to children or administering medication either on a regular basis or as an emergency will have been trained and signed off as competent. There are strict procedures in place for the recording of medicine administration and feeds. </w:t>
      </w:r>
    </w:p>
    <w:p w14:paraId="2CBBE555" w14:textId="77777777" w:rsidR="005E0908" w:rsidRPr="005E0908" w:rsidRDefault="005E0908" w:rsidP="005E0908">
      <w:pPr>
        <w:jc w:val="both"/>
        <w:rPr>
          <w:rFonts w:asciiTheme="minorHAnsi" w:hAnsiTheme="minorHAnsi" w:cstheme="minorHAnsi"/>
          <w:bCs/>
          <w:szCs w:val="28"/>
        </w:rPr>
      </w:pPr>
      <w:r w:rsidRPr="005E0908">
        <w:rPr>
          <w:rFonts w:asciiTheme="minorHAnsi" w:hAnsiTheme="minorHAnsi" w:cstheme="minorHAnsi"/>
          <w:bCs/>
          <w:szCs w:val="28"/>
        </w:rPr>
        <w:t xml:space="preserve">First aiders at work and paediatric first aiders are trained to carry out basic first aid procedures. </w:t>
      </w:r>
    </w:p>
    <w:p w14:paraId="3F59CBEA" w14:textId="77777777" w:rsidR="005E0908" w:rsidRPr="005E0908" w:rsidRDefault="005E0908" w:rsidP="005E0908">
      <w:pPr>
        <w:jc w:val="both"/>
        <w:rPr>
          <w:rFonts w:asciiTheme="minorHAnsi" w:hAnsiTheme="minorHAnsi" w:cstheme="minorHAnsi"/>
          <w:bCs/>
          <w:szCs w:val="28"/>
        </w:rPr>
      </w:pPr>
    </w:p>
    <w:p w14:paraId="72F0A845" w14:textId="07F854F4" w:rsidR="005E0908" w:rsidRPr="005E0908" w:rsidRDefault="005E0908" w:rsidP="3AE15304">
      <w:pPr>
        <w:autoSpaceDE w:val="0"/>
        <w:autoSpaceDN w:val="0"/>
        <w:adjustRightInd w:val="0"/>
        <w:jc w:val="both"/>
        <w:rPr>
          <w:rFonts w:asciiTheme="minorHAnsi" w:hAnsiTheme="minorHAnsi" w:cstheme="minorBidi"/>
        </w:rPr>
      </w:pPr>
      <w:r w:rsidRPr="3AE15304">
        <w:rPr>
          <w:rFonts w:asciiTheme="minorHAnsi" w:hAnsiTheme="minorHAnsi" w:cstheme="minorBidi"/>
        </w:rPr>
        <w:t>It is particularly important that these staff should follow appropriate infection control guidelines and ensure that items and spillages are disposed of correctly.  The site manager must be informed if significant amounts of blood, vomit or faeces need to be removed from hard surfaces</w:t>
      </w:r>
      <w:r w:rsidR="645BEA88" w:rsidRPr="3AE15304">
        <w:rPr>
          <w:rFonts w:asciiTheme="minorHAnsi" w:hAnsiTheme="minorHAnsi" w:cstheme="minorBidi"/>
        </w:rPr>
        <w:t>.</w:t>
      </w:r>
      <w:r w:rsidRPr="3AE15304">
        <w:rPr>
          <w:rFonts w:asciiTheme="minorHAnsi" w:hAnsiTheme="minorHAnsi" w:cstheme="minorBidi"/>
        </w:rPr>
        <w:t xml:space="preserve"> Special cleaning fluids need to be applied and s/he will advise if the area needs to be vacated. </w:t>
      </w:r>
    </w:p>
    <w:p w14:paraId="15745E39" w14:textId="77777777" w:rsidR="005E0908" w:rsidRPr="005E0908" w:rsidRDefault="005E0908" w:rsidP="005E0908">
      <w:pPr>
        <w:jc w:val="both"/>
        <w:rPr>
          <w:rFonts w:asciiTheme="minorHAnsi" w:hAnsiTheme="minorHAnsi" w:cstheme="minorHAnsi"/>
          <w:bCs/>
          <w:szCs w:val="28"/>
        </w:rPr>
      </w:pPr>
      <w:r w:rsidRPr="005E0908">
        <w:rPr>
          <w:rFonts w:asciiTheme="minorHAnsi" w:hAnsiTheme="minorHAnsi" w:cstheme="minorHAnsi"/>
          <w:bCs/>
          <w:szCs w:val="28"/>
        </w:rPr>
        <w:t>If an examination of a child is required in an emergency aid situation, two adults must be present another adult present, with due regard to the child’s privacy and dignity.</w:t>
      </w:r>
    </w:p>
    <w:p w14:paraId="03216B14" w14:textId="77777777" w:rsidR="005E0908" w:rsidRPr="005E0908" w:rsidRDefault="005E0908" w:rsidP="005E0908">
      <w:pPr>
        <w:jc w:val="both"/>
        <w:rPr>
          <w:rFonts w:asciiTheme="minorHAnsi" w:hAnsiTheme="minorHAnsi" w:cstheme="minorHAnsi"/>
          <w:b/>
          <w:bCs/>
          <w:szCs w:val="28"/>
        </w:rPr>
      </w:pPr>
    </w:p>
    <w:p w14:paraId="2C4F6DA0" w14:textId="5A68D788" w:rsidR="005E0908" w:rsidRPr="005E0908" w:rsidRDefault="005E0908" w:rsidP="008D1E46">
      <w:pPr>
        <w:pStyle w:val="Heading3"/>
      </w:pPr>
      <w:bookmarkStart w:id="7" w:name="_Toc196483142"/>
      <w:r w:rsidRPr="005E0908">
        <w:t>Massage</w:t>
      </w:r>
      <w:bookmarkEnd w:id="7"/>
    </w:p>
    <w:p w14:paraId="2CDE4139" w14:textId="77777777" w:rsidR="00C728D4" w:rsidRDefault="005E0908" w:rsidP="1BA1A112">
      <w:pPr>
        <w:jc w:val="both"/>
        <w:rPr>
          <w:rFonts w:asciiTheme="minorHAnsi" w:hAnsiTheme="minorHAnsi" w:cstheme="minorBidi"/>
        </w:rPr>
      </w:pPr>
      <w:r w:rsidRPr="1BA1A112">
        <w:rPr>
          <w:rFonts w:asciiTheme="minorHAnsi" w:hAnsiTheme="minorHAnsi" w:cstheme="minorBidi"/>
        </w:rPr>
        <w:t>Massage is used in order to develop sensory awareness, tolerance to touch and as a means of relaxation. Massage undertaken by school staff is confined to parts of the body such as the hands</w:t>
      </w:r>
      <w:r w:rsidR="634774DD" w:rsidRPr="1BA1A112">
        <w:rPr>
          <w:rFonts w:asciiTheme="minorHAnsi" w:hAnsiTheme="minorHAnsi" w:cstheme="minorBidi"/>
        </w:rPr>
        <w:t xml:space="preserve"> and </w:t>
      </w:r>
      <w:r w:rsidRPr="1BA1A112">
        <w:rPr>
          <w:rFonts w:asciiTheme="minorHAnsi" w:hAnsiTheme="minorHAnsi" w:cstheme="minorBidi"/>
        </w:rPr>
        <w:t>feet</w:t>
      </w:r>
      <w:r w:rsidR="06413D81" w:rsidRPr="1BA1A112">
        <w:rPr>
          <w:rFonts w:asciiTheme="minorHAnsi" w:hAnsiTheme="minorHAnsi" w:cstheme="minorBidi"/>
        </w:rPr>
        <w:t>,</w:t>
      </w:r>
      <w:r w:rsidRPr="1BA1A112">
        <w:rPr>
          <w:rFonts w:asciiTheme="minorHAnsi" w:hAnsiTheme="minorHAnsi" w:cstheme="minorBidi"/>
        </w:rPr>
        <w:t xml:space="preserve"> </w:t>
      </w:r>
      <w:r w:rsidR="5B263D01" w:rsidRPr="1BA1A112">
        <w:rPr>
          <w:rFonts w:asciiTheme="minorHAnsi" w:hAnsiTheme="minorHAnsi" w:cstheme="minorBidi"/>
        </w:rPr>
        <w:t>or the back through clothes,</w:t>
      </w:r>
      <w:r w:rsidRPr="1BA1A112">
        <w:rPr>
          <w:rFonts w:asciiTheme="minorHAnsi" w:hAnsiTheme="minorHAnsi" w:cstheme="minorBidi"/>
        </w:rPr>
        <w:t xml:space="preserve"> in order to safeguard the interest of both adults and pupils. Any adult undertaking massage for pupils must demonstrate an appropriate level of competence. </w:t>
      </w:r>
    </w:p>
    <w:p w14:paraId="45546882" w14:textId="783A223A" w:rsidR="00AB7C11" w:rsidRDefault="005E0908" w:rsidP="1BA1A112">
      <w:pPr>
        <w:jc w:val="both"/>
        <w:rPr>
          <w:rFonts w:asciiTheme="minorHAnsi" w:hAnsiTheme="minorHAnsi" w:cstheme="minorBidi"/>
        </w:rPr>
      </w:pPr>
      <w:r w:rsidRPr="1BA1A112">
        <w:rPr>
          <w:rFonts w:asciiTheme="minorHAnsi" w:hAnsiTheme="minorHAnsi" w:cstheme="minorBidi"/>
        </w:rPr>
        <w:t xml:space="preserve">At </w:t>
      </w:r>
      <w:proofErr w:type="spellStart"/>
      <w:r w:rsidR="008D1E46">
        <w:rPr>
          <w:rFonts w:asciiTheme="minorHAnsi" w:hAnsiTheme="minorHAnsi" w:cstheme="minorBidi"/>
        </w:rPr>
        <w:t>Pinn</w:t>
      </w:r>
      <w:proofErr w:type="spellEnd"/>
      <w:r w:rsidR="008D1E46">
        <w:rPr>
          <w:rFonts w:asciiTheme="minorHAnsi" w:hAnsiTheme="minorHAnsi" w:cstheme="minorBidi"/>
        </w:rPr>
        <w:t xml:space="preserve"> River</w:t>
      </w:r>
      <w:r w:rsidRPr="1BA1A112">
        <w:rPr>
          <w:rFonts w:asciiTheme="minorHAnsi" w:hAnsiTheme="minorHAnsi" w:cstheme="minorBidi"/>
        </w:rPr>
        <w:t xml:space="preserve"> School some pupils undertake ‘positive calm’ sessions as part of the curriculum and to promote a readiness to learn. </w:t>
      </w:r>
      <w:r w:rsidR="00AB7C11" w:rsidRPr="1BA1A112">
        <w:rPr>
          <w:rFonts w:asciiTheme="minorHAnsi" w:hAnsiTheme="minorHAnsi" w:cstheme="minorBidi"/>
        </w:rPr>
        <w:t xml:space="preserve">Positive calm sessions involve a sequence of touch/movement through clothes, usually on the back, in conjunction with a story or song. </w:t>
      </w:r>
    </w:p>
    <w:p w14:paraId="0852211F" w14:textId="0DAD3BAA" w:rsidR="190FDF96" w:rsidRPr="005E0908" w:rsidRDefault="005E0908" w:rsidP="007E1E4B">
      <w:pPr>
        <w:pStyle w:val="BodyText"/>
        <w:spacing w:line="276" w:lineRule="auto"/>
        <w:ind w:right="147"/>
        <w:rPr>
          <w:rFonts w:asciiTheme="minorHAnsi" w:hAnsiTheme="minorHAnsi" w:cstheme="minorHAnsi"/>
          <w:spacing w:val="-1"/>
          <w:szCs w:val="28"/>
        </w:rPr>
      </w:pPr>
      <w:r w:rsidRPr="3AE15304">
        <w:rPr>
          <w:rFonts w:asciiTheme="minorHAnsi" w:hAnsiTheme="minorHAnsi" w:cstheme="minorBidi"/>
        </w:rPr>
        <w:t xml:space="preserve">All massage/positive calm sessions must be sensitive to any oils or lotions used and this should be checked with parents for allergies and preferences before any are used and </w:t>
      </w:r>
      <w:r w:rsidRPr="3AE15304">
        <w:rPr>
          <w:rFonts w:asciiTheme="minorHAnsi" w:hAnsiTheme="minorHAnsi" w:cstheme="minorBidi"/>
          <w:color w:val="000000" w:themeColor="text1"/>
        </w:rPr>
        <w:t xml:space="preserve">written permission sought.  </w:t>
      </w:r>
    </w:p>
    <w:sectPr w:rsidR="190FDF96" w:rsidRPr="005E0908" w:rsidSect="007452CA">
      <w:headerReference w:type="default" r:id="rId12"/>
      <w:footerReference w:type="default" r:id="rId13"/>
      <w:pgSz w:w="11906" w:h="16838"/>
      <w:pgMar w:top="1276" w:right="1800" w:bottom="1440" w:left="180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177B1" w14:textId="77777777" w:rsidR="005562B1" w:rsidRDefault="005562B1" w:rsidP="0039658C">
      <w:r>
        <w:separator/>
      </w:r>
    </w:p>
  </w:endnote>
  <w:endnote w:type="continuationSeparator" w:id="0">
    <w:p w14:paraId="1331B143" w14:textId="77777777" w:rsidR="005562B1" w:rsidRDefault="005562B1" w:rsidP="0039658C">
      <w:r>
        <w:continuationSeparator/>
      </w:r>
    </w:p>
  </w:endnote>
  <w:endnote w:type="continuationNotice" w:id="1">
    <w:p w14:paraId="26558142" w14:textId="77777777" w:rsidR="005562B1" w:rsidRDefault="005562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C2A71" w14:textId="55F53118" w:rsidR="00581345" w:rsidRPr="0039658C" w:rsidRDefault="008D1E46">
    <w:pPr>
      <w:pStyle w:val="Footer"/>
      <w:pBdr>
        <w:top w:val="single" w:sz="24" w:space="5" w:color="9BBB59" w:themeColor="accent3"/>
      </w:pBdr>
      <w:jc w:val="right"/>
      <w:rPr>
        <w:rFonts w:asciiTheme="minorHAnsi" w:hAnsiTheme="minorHAnsi"/>
        <w:i/>
        <w:iCs/>
        <w:color w:val="8C8C8C" w:themeColor="background1" w:themeShade="8C"/>
        <w:sz w:val="24"/>
        <w:szCs w:val="24"/>
      </w:rPr>
    </w:pPr>
    <w:sdt>
      <w:sdtPr>
        <w:rPr>
          <w:rFonts w:asciiTheme="minorHAnsi" w:hAnsiTheme="minorHAnsi"/>
          <w:i/>
          <w:iCs/>
          <w:color w:val="8C8C8C" w:themeColor="background1" w:themeShade="8C"/>
          <w:sz w:val="24"/>
          <w:szCs w:val="24"/>
        </w:rPr>
        <w:alias w:val="Company"/>
        <w:id w:val="270665196"/>
        <w:dataBinding w:prefixMappings="xmlns:ns0='http://schemas.openxmlformats.org/officeDocument/2006/extended-properties'" w:xpath="/ns0:Properties[1]/ns0:Company[1]" w:storeItemID="{6668398D-A668-4E3E-A5EB-62B293D839F1}"/>
        <w:text/>
      </w:sdtPr>
      <w:sdtEndPr/>
      <w:sdtContent>
        <w:proofErr w:type="spellStart"/>
        <w:r>
          <w:rPr>
            <w:rFonts w:asciiTheme="minorHAnsi" w:hAnsiTheme="minorHAnsi"/>
            <w:i/>
            <w:iCs/>
            <w:color w:val="8C8C8C" w:themeColor="background1" w:themeShade="8C"/>
            <w:sz w:val="24"/>
            <w:szCs w:val="24"/>
          </w:rPr>
          <w:t>Pinn</w:t>
        </w:r>
        <w:proofErr w:type="spellEnd"/>
        <w:r>
          <w:rPr>
            <w:rFonts w:asciiTheme="minorHAnsi" w:hAnsiTheme="minorHAnsi"/>
            <w:i/>
            <w:iCs/>
            <w:color w:val="8C8C8C" w:themeColor="background1" w:themeShade="8C"/>
            <w:sz w:val="24"/>
            <w:szCs w:val="24"/>
          </w:rPr>
          <w:t xml:space="preserve"> River</w:t>
        </w:r>
        <w:r w:rsidR="00964057">
          <w:rPr>
            <w:rFonts w:asciiTheme="minorHAnsi" w:hAnsiTheme="minorHAnsi"/>
            <w:i/>
            <w:iCs/>
            <w:color w:val="8C8C8C" w:themeColor="background1" w:themeShade="8C"/>
            <w:sz w:val="24"/>
            <w:szCs w:val="24"/>
          </w:rPr>
          <w:t xml:space="preserve"> School - Policy</w:t>
        </w:r>
      </w:sdtContent>
    </w:sdt>
  </w:p>
  <w:p w14:paraId="41951621" w14:textId="77777777" w:rsidR="00581345" w:rsidRDefault="00581345">
    <w:pPr>
      <w:pStyle w:val="Footer"/>
    </w:pPr>
    <w:r>
      <w:rPr>
        <w:noProof/>
      </w:rPr>
      <w:drawing>
        <wp:inline distT="0" distB="0" distL="0" distR="0" wp14:anchorId="1BF1D551" wp14:editId="27915546">
          <wp:extent cx="704330" cy="61276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EdenAcademyTrust__logo 100x100.jpg"/>
                  <pic:cNvPicPr/>
                </pic:nvPicPr>
                <pic:blipFill>
                  <a:blip r:embed="rId1">
                    <a:extLst>
                      <a:ext uri="{28A0092B-C50C-407E-A947-70E740481C1C}">
                        <a14:useLocalDpi xmlns:a14="http://schemas.microsoft.com/office/drawing/2010/main" val="0"/>
                      </a:ext>
                    </a:extLst>
                  </a:blip>
                  <a:stretch>
                    <a:fillRect/>
                  </a:stretch>
                </pic:blipFill>
                <pic:spPr>
                  <a:xfrm>
                    <a:off x="0" y="0"/>
                    <a:ext cx="706164" cy="6143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BC676" w14:textId="77777777" w:rsidR="005562B1" w:rsidRDefault="005562B1" w:rsidP="0039658C">
      <w:r>
        <w:separator/>
      </w:r>
    </w:p>
  </w:footnote>
  <w:footnote w:type="continuationSeparator" w:id="0">
    <w:p w14:paraId="1E57D5D8" w14:textId="77777777" w:rsidR="005562B1" w:rsidRDefault="005562B1" w:rsidP="0039658C">
      <w:r>
        <w:continuationSeparator/>
      </w:r>
    </w:p>
  </w:footnote>
  <w:footnote w:type="continuationNotice" w:id="1">
    <w:p w14:paraId="41282144" w14:textId="77777777" w:rsidR="005562B1" w:rsidRDefault="005562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4BE12" w14:textId="77777777" w:rsidR="00581345" w:rsidRDefault="008D1E46">
    <w:pPr>
      <w:pStyle w:val="Header"/>
    </w:pPr>
    <w:sdt>
      <w:sdtPr>
        <w:id w:val="-25792753"/>
        <w:docPartObj>
          <w:docPartGallery w:val="Page Numbers (Margins)"/>
          <w:docPartUnique/>
        </w:docPartObj>
      </w:sdtPr>
      <w:sdtEndPr/>
      <w:sdtContent>
        <w:r w:rsidR="00581345">
          <w:rPr>
            <w:noProof/>
          </w:rPr>
          <mc:AlternateContent>
            <mc:Choice Requires="wps">
              <w:drawing>
                <wp:anchor distT="0" distB="0" distL="114300" distR="114300" simplePos="0" relativeHeight="251657216" behindDoc="0" locked="0" layoutInCell="0" allowOverlap="1" wp14:anchorId="2AB5C093" wp14:editId="19A9A37E">
                  <wp:simplePos x="0" y="0"/>
                  <wp:positionH relativeFrom="rightMargin">
                    <wp:align>right</wp:align>
                  </wp:positionH>
                  <wp:positionV relativeFrom="margin">
                    <wp:align>center</wp:align>
                  </wp:positionV>
                  <wp:extent cx="434340" cy="329565"/>
                  <wp:effectExtent l="0" t="0" r="3810" b="0"/>
                  <wp:wrapNone/>
                  <wp:docPr id="5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314A2163" w14:textId="4D4B6DD9" w:rsidR="00581345" w:rsidRPr="000F74C6" w:rsidRDefault="00581345">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sidR="005E0908">
                                <w:rPr>
                                  <w:rFonts w:asciiTheme="minorHAnsi" w:hAnsiTheme="minorHAnsi"/>
                                  <w:noProof/>
                                  <w:sz w:val="24"/>
                                  <w:szCs w:val="24"/>
                                </w:rPr>
                                <w:t>3</w:t>
                              </w:r>
                              <w:r w:rsidRPr="000F74C6">
                                <w:rPr>
                                  <w:rFonts w:asciiTheme="minorHAnsi" w:hAnsiTheme="minorHAnsi"/>
                                  <w:noProof/>
                                  <w:sz w:val="24"/>
                                  <w:szCs w:val="24"/>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2AB5C093" id="Rectangle 4" o:spid="_x0000_s1026" style="position:absolute;margin-left:-17pt;margin-top:0;width:34.2pt;height:25.95pt;z-index:251657216;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" o:allowincell="f" stroked="f">
                  <v:textbox>
                    <w:txbxContent>
                      <w:p w14:paraId="314A2163" w14:textId="4D4B6DD9" w:rsidR="00581345" w:rsidRPr="000F74C6" w:rsidRDefault="00581345">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sidR="005E0908">
                          <w:rPr>
                            <w:rFonts w:asciiTheme="minorHAnsi" w:hAnsiTheme="minorHAnsi"/>
                            <w:noProof/>
                            <w:sz w:val="24"/>
                            <w:szCs w:val="24"/>
                          </w:rPr>
                          <w:t>3</w:t>
                        </w:r>
                        <w:r w:rsidRPr="000F74C6">
                          <w:rPr>
                            <w:rFonts w:asciiTheme="minorHAnsi" w:hAnsiTheme="minorHAnsi"/>
                            <w:noProof/>
                            <w:sz w:val="24"/>
                            <w:szCs w:val="2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208.5pt;height:330.75pt" o:bullet="t">
        <v:imagedata r:id="rId1" o:title="TK_LOGO_POINTER_RGB_bullet_blue"/>
      </v:shape>
    </w:pict>
  </w:numPicBullet>
  <w:abstractNum w:abstractNumId="0" w15:restartNumberingAfterBreak="0">
    <w:nsid w:val="FFFFFF88"/>
    <w:multiLevelType w:val="singleLevel"/>
    <w:tmpl w:val="263E885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6035A0E"/>
    <w:multiLevelType w:val="hybridMultilevel"/>
    <w:tmpl w:val="90F4757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1A47DAC"/>
    <w:multiLevelType w:val="hybridMultilevel"/>
    <w:tmpl w:val="EA58C986"/>
    <w:lvl w:ilvl="0" w:tplc="851E5ACA">
      <w:start w:val="1"/>
      <w:numFmt w:val="bullet"/>
      <w:lvlText w:val=""/>
      <w:lvlJc w:val="left"/>
      <w:pPr>
        <w:tabs>
          <w:tab w:val="num" w:pos="1440"/>
        </w:tabs>
        <w:ind w:left="1400" w:hanging="320"/>
      </w:pPr>
      <w:rPr>
        <w:rFonts w:ascii="Symbol" w:hAnsi="Symbol" w:hint="default"/>
        <w:color w:val="000000"/>
        <w:sz w:val="16"/>
        <w:szCs w:val="16"/>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48E3E9B"/>
    <w:multiLevelType w:val="hybridMultilevel"/>
    <w:tmpl w:val="EF64529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24D360A7"/>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8D57DC"/>
    <w:multiLevelType w:val="hybridMultilevel"/>
    <w:tmpl w:val="CB52AE40"/>
    <w:lvl w:ilvl="0" w:tplc="FFFFFFFF">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31FC48F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3816B7"/>
    <w:multiLevelType w:val="multilevel"/>
    <w:tmpl w:val="0A8E2ACC"/>
    <w:lvl w:ilvl="0">
      <w:start w:val="1"/>
      <w:numFmt w:val="decimal"/>
      <w:pStyle w:val="PolicySectionHeading"/>
      <w:lvlText w:val="%1."/>
      <w:lvlJc w:val="left"/>
      <w:pPr>
        <w:ind w:left="360" w:hanging="360"/>
      </w:pPr>
    </w:lvl>
    <w:lvl w:ilvl="1">
      <w:start w:val="1"/>
      <w:numFmt w:val="decimal"/>
      <w:pStyle w:val="Policysectionsubheading"/>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6C04F0"/>
    <w:multiLevelType w:val="hybridMultilevel"/>
    <w:tmpl w:val="3C8084E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1F3B88"/>
    <w:multiLevelType w:val="hybridMultilevel"/>
    <w:tmpl w:val="0F6E2F6E"/>
    <w:lvl w:ilvl="0" w:tplc="DA80EBBC">
      <w:start w:val="1"/>
      <w:numFmt w:val="bullet"/>
      <w:lvlText w:val=""/>
      <w:lvlJc w:val="left"/>
      <w:pPr>
        <w:ind w:left="720" w:hanging="360"/>
      </w:pPr>
      <w:rPr>
        <w:rFonts w:ascii="Symbol" w:hAnsi="Symbol" w:hint="default"/>
      </w:rPr>
    </w:lvl>
    <w:lvl w:ilvl="1" w:tplc="1338B934">
      <w:start w:val="1"/>
      <w:numFmt w:val="bullet"/>
      <w:lvlText w:val="o"/>
      <w:lvlJc w:val="left"/>
      <w:pPr>
        <w:ind w:left="1440" w:hanging="360"/>
      </w:pPr>
      <w:rPr>
        <w:rFonts w:ascii="Courier New" w:hAnsi="Courier New" w:hint="default"/>
      </w:rPr>
    </w:lvl>
    <w:lvl w:ilvl="2" w:tplc="8376C432">
      <w:start w:val="1"/>
      <w:numFmt w:val="bullet"/>
      <w:lvlText w:val=""/>
      <w:lvlJc w:val="left"/>
      <w:pPr>
        <w:ind w:left="2160" w:hanging="360"/>
      </w:pPr>
      <w:rPr>
        <w:rFonts w:ascii="Wingdings" w:hAnsi="Wingdings" w:hint="default"/>
      </w:rPr>
    </w:lvl>
    <w:lvl w:ilvl="3" w:tplc="3FFC2E2E">
      <w:start w:val="1"/>
      <w:numFmt w:val="bullet"/>
      <w:lvlText w:val=""/>
      <w:lvlJc w:val="left"/>
      <w:pPr>
        <w:ind w:left="2880" w:hanging="360"/>
      </w:pPr>
      <w:rPr>
        <w:rFonts w:ascii="Symbol" w:hAnsi="Symbol" w:hint="default"/>
      </w:rPr>
    </w:lvl>
    <w:lvl w:ilvl="4" w:tplc="2B34F3C8">
      <w:start w:val="1"/>
      <w:numFmt w:val="bullet"/>
      <w:lvlText w:val="o"/>
      <w:lvlJc w:val="left"/>
      <w:pPr>
        <w:ind w:left="3600" w:hanging="360"/>
      </w:pPr>
      <w:rPr>
        <w:rFonts w:ascii="Courier New" w:hAnsi="Courier New" w:hint="default"/>
      </w:rPr>
    </w:lvl>
    <w:lvl w:ilvl="5" w:tplc="EF82E9E8">
      <w:start w:val="1"/>
      <w:numFmt w:val="bullet"/>
      <w:lvlText w:val=""/>
      <w:lvlJc w:val="left"/>
      <w:pPr>
        <w:ind w:left="4320" w:hanging="360"/>
      </w:pPr>
      <w:rPr>
        <w:rFonts w:ascii="Wingdings" w:hAnsi="Wingdings" w:hint="default"/>
      </w:rPr>
    </w:lvl>
    <w:lvl w:ilvl="6" w:tplc="28D6002C">
      <w:start w:val="1"/>
      <w:numFmt w:val="bullet"/>
      <w:lvlText w:val=""/>
      <w:lvlJc w:val="left"/>
      <w:pPr>
        <w:ind w:left="5040" w:hanging="360"/>
      </w:pPr>
      <w:rPr>
        <w:rFonts w:ascii="Symbol" w:hAnsi="Symbol" w:hint="default"/>
      </w:rPr>
    </w:lvl>
    <w:lvl w:ilvl="7" w:tplc="EA08DC52">
      <w:start w:val="1"/>
      <w:numFmt w:val="bullet"/>
      <w:lvlText w:val="o"/>
      <w:lvlJc w:val="left"/>
      <w:pPr>
        <w:ind w:left="5760" w:hanging="360"/>
      </w:pPr>
      <w:rPr>
        <w:rFonts w:ascii="Courier New" w:hAnsi="Courier New" w:hint="default"/>
      </w:rPr>
    </w:lvl>
    <w:lvl w:ilvl="8" w:tplc="CFE4D3A8">
      <w:start w:val="1"/>
      <w:numFmt w:val="bullet"/>
      <w:lvlText w:val=""/>
      <w:lvlJc w:val="left"/>
      <w:pPr>
        <w:ind w:left="6480" w:hanging="360"/>
      </w:pPr>
      <w:rPr>
        <w:rFonts w:ascii="Wingdings" w:hAnsi="Wingdings" w:hint="default"/>
      </w:rPr>
    </w:lvl>
  </w:abstractNum>
  <w:abstractNum w:abstractNumId="12" w15:restartNumberingAfterBreak="0">
    <w:nsid w:val="3C484B7A"/>
    <w:multiLevelType w:val="hybridMultilevel"/>
    <w:tmpl w:val="73B41BEC"/>
    <w:lvl w:ilvl="0" w:tplc="979CCC74">
      <w:start w:val="1"/>
      <w:numFmt w:val="bullet"/>
      <w:lvlText w:val=""/>
      <w:lvlJc w:val="left"/>
      <w:pPr>
        <w:ind w:left="720" w:hanging="360"/>
      </w:pPr>
      <w:rPr>
        <w:rFonts w:ascii="Symbol" w:hAnsi="Symbol" w:hint="default"/>
      </w:rPr>
    </w:lvl>
    <w:lvl w:ilvl="1" w:tplc="08982594">
      <w:start w:val="1"/>
      <w:numFmt w:val="bullet"/>
      <w:lvlText w:val="o"/>
      <w:lvlJc w:val="left"/>
      <w:pPr>
        <w:ind w:left="1440" w:hanging="360"/>
      </w:pPr>
      <w:rPr>
        <w:rFonts w:ascii="Courier New" w:hAnsi="Courier New" w:hint="default"/>
      </w:rPr>
    </w:lvl>
    <w:lvl w:ilvl="2" w:tplc="1F5AFF70">
      <w:start w:val="1"/>
      <w:numFmt w:val="bullet"/>
      <w:lvlText w:val=""/>
      <w:lvlJc w:val="left"/>
      <w:pPr>
        <w:ind w:left="2160" w:hanging="360"/>
      </w:pPr>
      <w:rPr>
        <w:rFonts w:ascii="Wingdings" w:hAnsi="Wingdings" w:hint="default"/>
      </w:rPr>
    </w:lvl>
    <w:lvl w:ilvl="3" w:tplc="3222B108">
      <w:start w:val="1"/>
      <w:numFmt w:val="bullet"/>
      <w:lvlText w:val=""/>
      <w:lvlJc w:val="left"/>
      <w:pPr>
        <w:ind w:left="2880" w:hanging="360"/>
      </w:pPr>
      <w:rPr>
        <w:rFonts w:ascii="Symbol" w:hAnsi="Symbol" w:hint="default"/>
      </w:rPr>
    </w:lvl>
    <w:lvl w:ilvl="4" w:tplc="EDAA4B7C">
      <w:start w:val="1"/>
      <w:numFmt w:val="bullet"/>
      <w:lvlText w:val="o"/>
      <w:lvlJc w:val="left"/>
      <w:pPr>
        <w:ind w:left="3600" w:hanging="360"/>
      </w:pPr>
      <w:rPr>
        <w:rFonts w:ascii="Courier New" w:hAnsi="Courier New" w:hint="default"/>
      </w:rPr>
    </w:lvl>
    <w:lvl w:ilvl="5" w:tplc="21D6534E">
      <w:start w:val="1"/>
      <w:numFmt w:val="bullet"/>
      <w:lvlText w:val=""/>
      <w:lvlJc w:val="left"/>
      <w:pPr>
        <w:ind w:left="4320" w:hanging="360"/>
      </w:pPr>
      <w:rPr>
        <w:rFonts w:ascii="Wingdings" w:hAnsi="Wingdings" w:hint="default"/>
      </w:rPr>
    </w:lvl>
    <w:lvl w:ilvl="6" w:tplc="72ACD174">
      <w:start w:val="1"/>
      <w:numFmt w:val="bullet"/>
      <w:lvlText w:val=""/>
      <w:lvlJc w:val="left"/>
      <w:pPr>
        <w:ind w:left="5040" w:hanging="360"/>
      </w:pPr>
      <w:rPr>
        <w:rFonts w:ascii="Symbol" w:hAnsi="Symbol" w:hint="default"/>
      </w:rPr>
    </w:lvl>
    <w:lvl w:ilvl="7" w:tplc="0C600C9C">
      <w:start w:val="1"/>
      <w:numFmt w:val="bullet"/>
      <w:lvlText w:val="o"/>
      <w:lvlJc w:val="left"/>
      <w:pPr>
        <w:ind w:left="5760" w:hanging="360"/>
      </w:pPr>
      <w:rPr>
        <w:rFonts w:ascii="Courier New" w:hAnsi="Courier New" w:hint="default"/>
      </w:rPr>
    </w:lvl>
    <w:lvl w:ilvl="8" w:tplc="090A15AC">
      <w:start w:val="1"/>
      <w:numFmt w:val="bullet"/>
      <w:lvlText w:val=""/>
      <w:lvlJc w:val="left"/>
      <w:pPr>
        <w:ind w:left="6480" w:hanging="360"/>
      </w:pPr>
      <w:rPr>
        <w:rFonts w:ascii="Wingdings" w:hAnsi="Wingdings" w:hint="default"/>
      </w:rPr>
    </w:lvl>
  </w:abstractNum>
  <w:abstractNum w:abstractNumId="13" w15:restartNumberingAfterBreak="0">
    <w:nsid w:val="41EF3A2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6D0694D"/>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4F33BB"/>
    <w:multiLevelType w:val="hybridMultilevel"/>
    <w:tmpl w:val="3544E3E8"/>
    <w:lvl w:ilvl="0" w:tplc="28A0F840">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6" w15:restartNumberingAfterBreak="0">
    <w:nsid w:val="4D0050F7"/>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A4195A"/>
    <w:multiLevelType w:val="hybridMultilevel"/>
    <w:tmpl w:val="9EEA0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FB5B3C"/>
    <w:multiLevelType w:val="hybridMultilevel"/>
    <w:tmpl w:val="A8EAAD9E"/>
    <w:lvl w:ilvl="0" w:tplc="FF423968">
      <w:start w:val="1"/>
      <w:numFmt w:val="decimal"/>
      <w:lvlText w:val="%1."/>
      <w:lvlJc w:val="left"/>
      <w:pPr>
        <w:ind w:left="720" w:hanging="360"/>
      </w:pPr>
    </w:lvl>
    <w:lvl w:ilvl="1" w:tplc="DBDC3F9E">
      <w:start w:val="1"/>
      <w:numFmt w:val="lowerLetter"/>
      <w:lvlText w:val="%2."/>
      <w:lvlJc w:val="left"/>
      <w:pPr>
        <w:ind w:left="1440" w:hanging="360"/>
      </w:pPr>
    </w:lvl>
    <w:lvl w:ilvl="2" w:tplc="101E9F70">
      <w:start w:val="1"/>
      <w:numFmt w:val="lowerRoman"/>
      <w:lvlText w:val="%3."/>
      <w:lvlJc w:val="right"/>
      <w:pPr>
        <w:ind w:left="2160" w:hanging="180"/>
      </w:pPr>
    </w:lvl>
    <w:lvl w:ilvl="3" w:tplc="0BC28562">
      <w:start w:val="1"/>
      <w:numFmt w:val="decimal"/>
      <w:lvlText w:val="%4."/>
      <w:lvlJc w:val="left"/>
      <w:pPr>
        <w:ind w:left="2880" w:hanging="360"/>
      </w:pPr>
    </w:lvl>
    <w:lvl w:ilvl="4" w:tplc="96805470">
      <w:start w:val="1"/>
      <w:numFmt w:val="lowerLetter"/>
      <w:lvlText w:val="%5."/>
      <w:lvlJc w:val="left"/>
      <w:pPr>
        <w:ind w:left="3600" w:hanging="360"/>
      </w:pPr>
    </w:lvl>
    <w:lvl w:ilvl="5" w:tplc="A146A94C">
      <w:start w:val="1"/>
      <w:numFmt w:val="lowerRoman"/>
      <w:lvlText w:val="%6."/>
      <w:lvlJc w:val="right"/>
      <w:pPr>
        <w:ind w:left="4320" w:hanging="180"/>
      </w:pPr>
    </w:lvl>
    <w:lvl w:ilvl="6" w:tplc="636465D4">
      <w:start w:val="1"/>
      <w:numFmt w:val="decimal"/>
      <w:lvlText w:val="%7."/>
      <w:lvlJc w:val="left"/>
      <w:pPr>
        <w:ind w:left="5040" w:hanging="360"/>
      </w:pPr>
    </w:lvl>
    <w:lvl w:ilvl="7" w:tplc="13E0C06C">
      <w:start w:val="1"/>
      <w:numFmt w:val="lowerLetter"/>
      <w:lvlText w:val="%8."/>
      <w:lvlJc w:val="left"/>
      <w:pPr>
        <w:ind w:left="5760" w:hanging="360"/>
      </w:pPr>
    </w:lvl>
    <w:lvl w:ilvl="8" w:tplc="733ADE10">
      <w:start w:val="1"/>
      <w:numFmt w:val="lowerRoman"/>
      <w:lvlText w:val="%9."/>
      <w:lvlJc w:val="right"/>
      <w:pPr>
        <w:ind w:left="6480" w:hanging="180"/>
      </w:pPr>
    </w:lvl>
  </w:abstractNum>
  <w:abstractNum w:abstractNumId="19" w15:restartNumberingAfterBreak="0">
    <w:nsid w:val="5B7E466D"/>
    <w:multiLevelType w:val="hybridMultilevel"/>
    <w:tmpl w:val="28269C32"/>
    <w:lvl w:ilvl="0" w:tplc="1E9834E0">
      <w:start w:val="1"/>
      <w:numFmt w:val="lowerRoman"/>
      <w:lvlText w:val="(%1)"/>
      <w:lvlJc w:val="left"/>
      <w:pPr>
        <w:ind w:left="890" w:hanging="360"/>
      </w:pPr>
      <w:rPr>
        <w:rFonts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5CD21E24"/>
    <w:multiLevelType w:val="hybridMultilevel"/>
    <w:tmpl w:val="FE024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E949A5"/>
    <w:multiLevelType w:val="hybridMultilevel"/>
    <w:tmpl w:val="0534F4DE"/>
    <w:lvl w:ilvl="0" w:tplc="88B04BA4">
      <w:start w:val="1"/>
      <w:numFmt w:val="bullet"/>
      <w:lvlText w:val=""/>
      <w:lvlJc w:val="left"/>
      <w:pPr>
        <w:ind w:left="720" w:hanging="360"/>
      </w:pPr>
      <w:rPr>
        <w:rFonts w:ascii="Symbol" w:hAnsi="Symbol" w:hint="default"/>
      </w:rPr>
    </w:lvl>
    <w:lvl w:ilvl="1" w:tplc="658AF23E">
      <w:start w:val="1"/>
      <w:numFmt w:val="bullet"/>
      <w:lvlText w:val="o"/>
      <w:lvlJc w:val="left"/>
      <w:pPr>
        <w:ind w:left="1440" w:hanging="360"/>
      </w:pPr>
      <w:rPr>
        <w:rFonts w:ascii="Courier New" w:hAnsi="Courier New" w:hint="default"/>
      </w:rPr>
    </w:lvl>
    <w:lvl w:ilvl="2" w:tplc="B4AC980A">
      <w:start w:val="1"/>
      <w:numFmt w:val="bullet"/>
      <w:lvlText w:val=""/>
      <w:lvlJc w:val="left"/>
      <w:pPr>
        <w:ind w:left="2160" w:hanging="360"/>
      </w:pPr>
      <w:rPr>
        <w:rFonts w:ascii="Wingdings" w:hAnsi="Wingdings" w:hint="default"/>
      </w:rPr>
    </w:lvl>
    <w:lvl w:ilvl="3" w:tplc="27CADB92">
      <w:start w:val="1"/>
      <w:numFmt w:val="bullet"/>
      <w:lvlText w:val=""/>
      <w:lvlJc w:val="left"/>
      <w:pPr>
        <w:ind w:left="2880" w:hanging="360"/>
      </w:pPr>
      <w:rPr>
        <w:rFonts w:ascii="Symbol" w:hAnsi="Symbol" w:hint="default"/>
      </w:rPr>
    </w:lvl>
    <w:lvl w:ilvl="4" w:tplc="26700D1E">
      <w:start w:val="1"/>
      <w:numFmt w:val="bullet"/>
      <w:lvlText w:val="o"/>
      <w:lvlJc w:val="left"/>
      <w:pPr>
        <w:ind w:left="3600" w:hanging="360"/>
      </w:pPr>
      <w:rPr>
        <w:rFonts w:ascii="Courier New" w:hAnsi="Courier New" w:hint="default"/>
      </w:rPr>
    </w:lvl>
    <w:lvl w:ilvl="5" w:tplc="A732D0DA">
      <w:start w:val="1"/>
      <w:numFmt w:val="bullet"/>
      <w:lvlText w:val=""/>
      <w:lvlJc w:val="left"/>
      <w:pPr>
        <w:ind w:left="4320" w:hanging="360"/>
      </w:pPr>
      <w:rPr>
        <w:rFonts w:ascii="Wingdings" w:hAnsi="Wingdings" w:hint="default"/>
      </w:rPr>
    </w:lvl>
    <w:lvl w:ilvl="6" w:tplc="F17A6A0C">
      <w:start w:val="1"/>
      <w:numFmt w:val="bullet"/>
      <w:lvlText w:val=""/>
      <w:lvlJc w:val="left"/>
      <w:pPr>
        <w:ind w:left="5040" w:hanging="360"/>
      </w:pPr>
      <w:rPr>
        <w:rFonts w:ascii="Symbol" w:hAnsi="Symbol" w:hint="default"/>
      </w:rPr>
    </w:lvl>
    <w:lvl w:ilvl="7" w:tplc="A74A4A66">
      <w:start w:val="1"/>
      <w:numFmt w:val="bullet"/>
      <w:lvlText w:val="o"/>
      <w:lvlJc w:val="left"/>
      <w:pPr>
        <w:ind w:left="5760" w:hanging="360"/>
      </w:pPr>
      <w:rPr>
        <w:rFonts w:ascii="Courier New" w:hAnsi="Courier New" w:hint="default"/>
      </w:rPr>
    </w:lvl>
    <w:lvl w:ilvl="8" w:tplc="C2B66AB8">
      <w:start w:val="1"/>
      <w:numFmt w:val="bullet"/>
      <w:lvlText w:val=""/>
      <w:lvlJc w:val="left"/>
      <w:pPr>
        <w:ind w:left="6480" w:hanging="360"/>
      </w:pPr>
      <w:rPr>
        <w:rFonts w:ascii="Wingdings" w:hAnsi="Wingdings" w:hint="default"/>
      </w:rPr>
    </w:lvl>
  </w:abstractNum>
  <w:abstractNum w:abstractNumId="22" w15:restartNumberingAfterBreak="0">
    <w:nsid w:val="5F7C6790"/>
    <w:multiLevelType w:val="hybridMultilevel"/>
    <w:tmpl w:val="949EE70A"/>
    <w:lvl w:ilvl="0" w:tplc="1E9834E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AB1C7E"/>
    <w:multiLevelType w:val="hybridMultilevel"/>
    <w:tmpl w:val="7CAE8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436C0B"/>
    <w:multiLevelType w:val="hybridMultilevel"/>
    <w:tmpl w:val="42261BF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669364DA"/>
    <w:multiLevelType w:val="hybridMultilevel"/>
    <w:tmpl w:val="49A4AC32"/>
    <w:lvl w:ilvl="0" w:tplc="0809001B">
      <w:start w:val="1"/>
      <w:numFmt w:val="lowerRoman"/>
      <w:lvlText w:val="%1."/>
      <w:lvlJc w:val="right"/>
      <w:pPr>
        <w:ind w:left="456" w:hanging="360"/>
      </w:pPr>
      <w:rPr>
        <w:rFonts w:hint="default"/>
      </w:rPr>
    </w:lvl>
    <w:lvl w:ilvl="1" w:tplc="08090019" w:tentative="1">
      <w:start w:val="1"/>
      <w:numFmt w:val="lowerLetter"/>
      <w:lvlText w:val="%2."/>
      <w:lvlJc w:val="left"/>
      <w:pPr>
        <w:ind w:left="1366" w:hanging="360"/>
      </w:pPr>
    </w:lvl>
    <w:lvl w:ilvl="2" w:tplc="0809001B" w:tentative="1">
      <w:start w:val="1"/>
      <w:numFmt w:val="lowerRoman"/>
      <w:lvlText w:val="%3."/>
      <w:lvlJc w:val="right"/>
      <w:pPr>
        <w:ind w:left="2086" w:hanging="180"/>
      </w:pPr>
    </w:lvl>
    <w:lvl w:ilvl="3" w:tplc="0809000F" w:tentative="1">
      <w:start w:val="1"/>
      <w:numFmt w:val="decimal"/>
      <w:lvlText w:val="%4."/>
      <w:lvlJc w:val="left"/>
      <w:pPr>
        <w:ind w:left="2806" w:hanging="360"/>
      </w:pPr>
    </w:lvl>
    <w:lvl w:ilvl="4" w:tplc="08090019" w:tentative="1">
      <w:start w:val="1"/>
      <w:numFmt w:val="lowerLetter"/>
      <w:lvlText w:val="%5."/>
      <w:lvlJc w:val="left"/>
      <w:pPr>
        <w:ind w:left="3526" w:hanging="360"/>
      </w:pPr>
    </w:lvl>
    <w:lvl w:ilvl="5" w:tplc="0809001B" w:tentative="1">
      <w:start w:val="1"/>
      <w:numFmt w:val="lowerRoman"/>
      <w:lvlText w:val="%6."/>
      <w:lvlJc w:val="right"/>
      <w:pPr>
        <w:ind w:left="4246" w:hanging="180"/>
      </w:pPr>
    </w:lvl>
    <w:lvl w:ilvl="6" w:tplc="0809000F" w:tentative="1">
      <w:start w:val="1"/>
      <w:numFmt w:val="decimal"/>
      <w:lvlText w:val="%7."/>
      <w:lvlJc w:val="left"/>
      <w:pPr>
        <w:ind w:left="4966" w:hanging="360"/>
      </w:pPr>
    </w:lvl>
    <w:lvl w:ilvl="7" w:tplc="08090019" w:tentative="1">
      <w:start w:val="1"/>
      <w:numFmt w:val="lowerLetter"/>
      <w:lvlText w:val="%8."/>
      <w:lvlJc w:val="left"/>
      <w:pPr>
        <w:ind w:left="5686" w:hanging="360"/>
      </w:pPr>
    </w:lvl>
    <w:lvl w:ilvl="8" w:tplc="0809001B" w:tentative="1">
      <w:start w:val="1"/>
      <w:numFmt w:val="lowerRoman"/>
      <w:lvlText w:val="%9."/>
      <w:lvlJc w:val="right"/>
      <w:pPr>
        <w:ind w:left="6406" w:hanging="180"/>
      </w:pPr>
    </w:lvl>
  </w:abstractNum>
  <w:abstractNum w:abstractNumId="26" w15:restartNumberingAfterBreak="0">
    <w:nsid w:val="67631732"/>
    <w:multiLevelType w:val="hybridMultilevel"/>
    <w:tmpl w:val="EF1EFF74"/>
    <w:lvl w:ilvl="0" w:tplc="A4747F6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946CA9"/>
    <w:multiLevelType w:val="hybridMultilevel"/>
    <w:tmpl w:val="9C4A4C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F8358E"/>
    <w:multiLevelType w:val="hybridMultilevel"/>
    <w:tmpl w:val="78721A66"/>
    <w:lvl w:ilvl="0" w:tplc="08090017">
      <w:start w:val="1"/>
      <w:numFmt w:val="lowerLetter"/>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1" w15:restartNumberingAfterBreak="0">
    <w:nsid w:val="7C743768"/>
    <w:multiLevelType w:val="hybridMultilevel"/>
    <w:tmpl w:val="8B8E3BA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9B1761"/>
    <w:multiLevelType w:val="hybridMultilevel"/>
    <w:tmpl w:val="258014BE"/>
    <w:lvl w:ilvl="0" w:tplc="851E5ACA">
      <w:start w:val="1"/>
      <w:numFmt w:val="bullet"/>
      <w:lvlText w:val=""/>
      <w:lvlJc w:val="left"/>
      <w:pPr>
        <w:tabs>
          <w:tab w:val="num" w:pos="1440"/>
        </w:tabs>
        <w:ind w:left="1400" w:hanging="320"/>
      </w:pPr>
      <w:rPr>
        <w:rFonts w:ascii="Symbol" w:hAnsi="Symbol" w:hint="default"/>
        <w:color w:val="000000"/>
        <w:sz w:val="16"/>
        <w:szCs w:val="16"/>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FDF5E8D"/>
    <w:multiLevelType w:val="hybridMultilevel"/>
    <w:tmpl w:val="D9B22D16"/>
    <w:lvl w:ilvl="0" w:tplc="153E65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2"/>
  </w:num>
  <w:num w:numId="3">
    <w:abstractNumId w:val="21"/>
  </w:num>
  <w:num w:numId="4">
    <w:abstractNumId w:val="18"/>
  </w:num>
  <w:num w:numId="5">
    <w:abstractNumId w:val="1"/>
  </w:num>
  <w:num w:numId="6">
    <w:abstractNumId w:val="0"/>
  </w:num>
  <w:num w:numId="7">
    <w:abstractNumId w:val="9"/>
  </w:num>
  <w:num w:numId="8">
    <w:abstractNumId w:val="28"/>
  </w:num>
  <w:num w:numId="9">
    <w:abstractNumId w:val="13"/>
  </w:num>
  <w:num w:numId="10">
    <w:abstractNumId w:val="25"/>
  </w:num>
  <w:num w:numId="11">
    <w:abstractNumId w:val="30"/>
  </w:num>
  <w:num w:numId="12">
    <w:abstractNumId w:val="2"/>
  </w:num>
  <w:num w:numId="13">
    <w:abstractNumId w:val="8"/>
  </w:num>
  <w:num w:numId="14">
    <w:abstractNumId w:val="3"/>
  </w:num>
  <w:num w:numId="15">
    <w:abstractNumId w:val="5"/>
  </w:num>
  <w:num w:numId="16">
    <w:abstractNumId w:val="24"/>
  </w:num>
  <w:num w:numId="17">
    <w:abstractNumId w:val="7"/>
  </w:num>
  <w:num w:numId="18">
    <w:abstractNumId w:val="17"/>
  </w:num>
  <w:num w:numId="19">
    <w:abstractNumId w:val="23"/>
  </w:num>
  <w:num w:numId="20">
    <w:abstractNumId w:val="26"/>
  </w:num>
  <w:num w:numId="21">
    <w:abstractNumId w:val="29"/>
  </w:num>
  <w:num w:numId="22">
    <w:abstractNumId w:val="15"/>
  </w:num>
  <w:num w:numId="23">
    <w:abstractNumId w:val="19"/>
  </w:num>
  <w:num w:numId="24">
    <w:abstractNumId w:val="10"/>
  </w:num>
  <w:num w:numId="25">
    <w:abstractNumId w:val="16"/>
  </w:num>
  <w:num w:numId="26">
    <w:abstractNumId w:val="33"/>
  </w:num>
  <w:num w:numId="27">
    <w:abstractNumId w:val="22"/>
  </w:num>
  <w:num w:numId="28">
    <w:abstractNumId w:val="14"/>
  </w:num>
  <w:num w:numId="29">
    <w:abstractNumId w:val="6"/>
  </w:num>
  <w:num w:numId="30">
    <w:abstractNumId w:val="20"/>
  </w:num>
  <w:num w:numId="31">
    <w:abstractNumId w:val="32"/>
  </w:num>
  <w:num w:numId="32">
    <w:abstractNumId w:val="4"/>
  </w:num>
  <w:num w:numId="33">
    <w:abstractNumId w:val="27"/>
  </w:num>
  <w:num w:numId="34">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DDC"/>
    <w:rsid w:val="0000155C"/>
    <w:rsid w:val="00002378"/>
    <w:rsid w:val="000107CC"/>
    <w:rsid w:val="00010E12"/>
    <w:rsid w:val="00011A0C"/>
    <w:rsid w:val="0001266A"/>
    <w:rsid w:val="00012EAD"/>
    <w:rsid w:val="00013328"/>
    <w:rsid w:val="000157FC"/>
    <w:rsid w:val="0002227E"/>
    <w:rsid w:val="00023FF2"/>
    <w:rsid w:val="00025A09"/>
    <w:rsid w:val="000311DA"/>
    <w:rsid w:val="00036028"/>
    <w:rsid w:val="0003746C"/>
    <w:rsid w:val="000374D8"/>
    <w:rsid w:val="00041C9A"/>
    <w:rsid w:val="00043BC6"/>
    <w:rsid w:val="00051E5C"/>
    <w:rsid w:val="00054621"/>
    <w:rsid w:val="00055199"/>
    <w:rsid w:val="000600B2"/>
    <w:rsid w:val="0006316D"/>
    <w:rsid w:val="0006328D"/>
    <w:rsid w:val="000634AC"/>
    <w:rsid w:val="00064F23"/>
    <w:rsid w:val="00066506"/>
    <w:rsid w:val="00070618"/>
    <w:rsid w:val="00072CFC"/>
    <w:rsid w:val="00073C06"/>
    <w:rsid w:val="00074AA5"/>
    <w:rsid w:val="00076EF8"/>
    <w:rsid w:val="00077656"/>
    <w:rsid w:val="000813A2"/>
    <w:rsid w:val="00082AFA"/>
    <w:rsid w:val="00084C9B"/>
    <w:rsid w:val="00086115"/>
    <w:rsid w:val="000870A0"/>
    <w:rsid w:val="00091234"/>
    <w:rsid w:val="00095E23"/>
    <w:rsid w:val="00097567"/>
    <w:rsid w:val="000A193E"/>
    <w:rsid w:val="000A22A6"/>
    <w:rsid w:val="000A5EFD"/>
    <w:rsid w:val="000B241F"/>
    <w:rsid w:val="000B3A35"/>
    <w:rsid w:val="000B438C"/>
    <w:rsid w:val="000C27E0"/>
    <w:rsid w:val="000C41AE"/>
    <w:rsid w:val="000C465B"/>
    <w:rsid w:val="000C5136"/>
    <w:rsid w:val="000D03DB"/>
    <w:rsid w:val="000D286B"/>
    <w:rsid w:val="000D2919"/>
    <w:rsid w:val="000D4971"/>
    <w:rsid w:val="000D5769"/>
    <w:rsid w:val="000E0EFA"/>
    <w:rsid w:val="000E23B4"/>
    <w:rsid w:val="000E33EA"/>
    <w:rsid w:val="000E3D8A"/>
    <w:rsid w:val="000E3F2C"/>
    <w:rsid w:val="000E7CF6"/>
    <w:rsid w:val="000F419E"/>
    <w:rsid w:val="000F5453"/>
    <w:rsid w:val="000F74C6"/>
    <w:rsid w:val="0010032A"/>
    <w:rsid w:val="001047D3"/>
    <w:rsid w:val="00105C55"/>
    <w:rsid w:val="0011294C"/>
    <w:rsid w:val="00114278"/>
    <w:rsid w:val="001149B5"/>
    <w:rsid w:val="00116815"/>
    <w:rsid w:val="001173AC"/>
    <w:rsid w:val="001219D8"/>
    <w:rsid w:val="00124202"/>
    <w:rsid w:val="001257B7"/>
    <w:rsid w:val="001263D3"/>
    <w:rsid w:val="00127D26"/>
    <w:rsid w:val="00130F2D"/>
    <w:rsid w:val="001312CE"/>
    <w:rsid w:val="001334BE"/>
    <w:rsid w:val="00133D7D"/>
    <w:rsid w:val="00134AE6"/>
    <w:rsid w:val="00135524"/>
    <w:rsid w:val="0013600B"/>
    <w:rsid w:val="00136DCD"/>
    <w:rsid w:val="0014458A"/>
    <w:rsid w:val="00144946"/>
    <w:rsid w:val="00147107"/>
    <w:rsid w:val="00147139"/>
    <w:rsid w:val="00147145"/>
    <w:rsid w:val="001568DA"/>
    <w:rsid w:val="00156B30"/>
    <w:rsid w:val="00157075"/>
    <w:rsid w:val="001603B8"/>
    <w:rsid w:val="001609AD"/>
    <w:rsid w:val="001644C3"/>
    <w:rsid w:val="00164A6F"/>
    <w:rsid w:val="00165E73"/>
    <w:rsid w:val="001669AE"/>
    <w:rsid w:val="001712CB"/>
    <w:rsid w:val="00173A3E"/>
    <w:rsid w:val="001742C4"/>
    <w:rsid w:val="00175B65"/>
    <w:rsid w:val="00176C47"/>
    <w:rsid w:val="00180152"/>
    <w:rsid w:val="0018095F"/>
    <w:rsid w:val="001814D3"/>
    <w:rsid w:val="00183D39"/>
    <w:rsid w:val="00183F34"/>
    <w:rsid w:val="00184E78"/>
    <w:rsid w:val="00185C98"/>
    <w:rsid w:val="00191958"/>
    <w:rsid w:val="00193B13"/>
    <w:rsid w:val="0019521F"/>
    <w:rsid w:val="0019652B"/>
    <w:rsid w:val="00197334"/>
    <w:rsid w:val="00197581"/>
    <w:rsid w:val="001A01CD"/>
    <w:rsid w:val="001A0EDD"/>
    <w:rsid w:val="001A166A"/>
    <w:rsid w:val="001A3702"/>
    <w:rsid w:val="001A4242"/>
    <w:rsid w:val="001A4709"/>
    <w:rsid w:val="001A541B"/>
    <w:rsid w:val="001A68FA"/>
    <w:rsid w:val="001B1A60"/>
    <w:rsid w:val="001B1ED5"/>
    <w:rsid w:val="001B3B76"/>
    <w:rsid w:val="001C0B01"/>
    <w:rsid w:val="001C49BC"/>
    <w:rsid w:val="001C56B9"/>
    <w:rsid w:val="001C6DC4"/>
    <w:rsid w:val="001C7951"/>
    <w:rsid w:val="001D0686"/>
    <w:rsid w:val="001D3FB3"/>
    <w:rsid w:val="001D5F9F"/>
    <w:rsid w:val="001E08CD"/>
    <w:rsid w:val="001E0C44"/>
    <w:rsid w:val="001E2A90"/>
    <w:rsid w:val="001E4038"/>
    <w:rsid w:val="001E4105"/>
    <w:rsid w:val="001E4FB7"/>
    <w:rsid w:val="001E53FD"/>
    <w:rsid w:val="001E7739"/>
    <w:rsid w:val="001E7D1F"/>
    <w:rsid w:val="001E7EC5"/>
    <w:rsid w:val="001F138E"/>
    <w:rsid w:val="001F13B7"/>
    <w:rsid w:val="001F21B5"/>
    <w:rsid w:val="001F3A21"/>
    <w:rsid w:val="001F63EC"/>
    <w:rsid w:val="00201430"/>
    <w:rsid w:val="0020218E"/>
    <w:rsid w:val="0020317E"/>
    <w:rsid w:val="00206482"/>
    <w:rsid w:val="002066F6"/>
    <w:rsid w:val="00206747"/>
    <w:rsid w:val="00206E34"/>
    <w:rsid w:val="0021099C"/>
    <w:rsid w:val="002109B5"/>
    <w:rsid w:val="00211DFB"/>
    <w:rsid w:val="00211E66"/>
    <w:rsid w:val="00211F44"/>
    <w:rsid w:val="002139C1"/>
    <w:rsid w:val="002229F2"/>
    <w:rsid w:val="00223BA0"/>
    <w:rsid w:val="00223F33"/>
    <w:rsid w:val="00230CCC"/>
    <w:rsid w:val="002317BD"/>
    <w:rsid w:val="00231957"/>
    <w:rsid w:val="00231C29"/>
    <w:rsid w:val="00235030"/>
    <w:rsid w:val="002350FD"/>
    <w:rsid w:val="00236CA7"/>
    <w:rsid w:val="00244D53"/>
    <w:rsid w:val="00253100"/>
    <w:rsid w:val="0025366F"/>
    <w:rsid w:val="00253DBA"/>
    <w:rsid w:val="002543B5"/>
    <w:rsid w:val="0025518F"/>
    <w:rsid w:val="002565BC"/>
    <w:rsid w:val="00257729"/>
    <w:rsid w:val="00263028"/>
    <w:rsid w:val="0026480E"/>
    <w:rsid w:val="002661E3"/>
    <w:rsid w:val="00271ED6"/>
    <w:rsid w:val="00271FFE"/>
    <w:rsid w:val="00272EE6"/>
    <w:rsid w:val="00273654"/>
    <w:rsid w:val="00273800"/>
    <w:rsid w:val="002741EA"/>
    <w:rsid w:val="00274950"/>
    <w:rsid w:val="00274D1B"/>
    <w:rsid w:val="002808FF"/>
    <w:rsid w:val="00280E1A"/>
    <w:rsid w:val="002867D7"/>
    <w:rsid w:val="0029182D"/>
    <w:rsid w:val="00291BE0"/>
    <w:rsid w:val="00291FBC"/>
    <w:rsid w:val="0029473F"/>
    <w:rsid w:val="002A1074"/>
    <w:rsid w:val="002A1694"/>
    <w:rsid w:val="002A19B8"/>
    <w:rsid w:val="002A3E47"/>
    <w:rsid w:val="002A6368"/>
    <w:rsid w:val="002A668E"/>
    <w:rsid w:val="002A6B67"/>
    <w:rsid w:val="002B15D8"/>
    <w:rsid w:val="002B1C74"/>
    <w:rsid w:val="002B1CE0"/>
    <w:rsid w:val="002B3D07"/>
    <w:rsid w:val="002B5061"/>
    <w:rsid w:val="002B6250"/>
    <w:rsid w:val="002B680B"/>
    <w:rsid w:val="002C045E"/>
    <w:rsid w:val="002C1DCA"/>
    <w:rsid w:val="002C4ECB"/>
    <w:rsid w:val="002C69D6"/>
    <w:rsid w:val="002C7AED"/>
    <w:rsid w:val="002D0CB9"/>
    <w:rsid w:val="002D138C"/>
    <w:rsid w:val="002D1E26"/>
    <w:rsid w:val="002D453C"/>
    <w:rsid w:val="002D747B"/>
    <w:rsid w:val="002E0FC4"/>
    <w:rsid w:val="002E36B4"/>
    <w:rsid w:val="002E3793"/>
    <w:rsid w:val="002E3AC5"/>
    <w:rsid w:val="002E497E"/>
    <w:rsid w:val="002E5D9E"/>
    <w:rsid w:val="002E65B8"/>
    <w:rsid w:val="002E714E"/>
    <w:rsid w:val="002E7EC9"/>
    <w:rsid w:val="002F02CA"/>
    <w:rsid w:val="002F333C"/>
    <w:rsid w:val="002F3BB9"/>
    <w:rsid w:val="002F4139"/>
    <w:rsid w:val="002F4DFA"/>
    <w:rsid w:val="0030510B"/>
    <w:rsid w:val="00310067"/>
    <w:rsid w:val="003118B6"/>
    <w:rsid w:val="00312844"/>
    <w:rsid w:val="003128DD"/>
    <w:rsid w:val="00317AE2"/>
    <w:rsid w:val="00321EB0"/>
    <w:rsid w:val="00325CAE"/>
    <w:rsid w:val="00326521"/>
    <w:rsid w:val="00326A9D"/>
    <w:rsid w:val="003345AA"/>
    <w:rsid w:val="00335572"/>
    <w:rsid w:val="00335758"/>
    <w:rsid w:val="00335794"/>
    <w:rsid w:val="00335B6A"/>
    <w:rsid w:val="003404A8"/>
    <w:rsid w:val="0034086A"/>
    <w:rsid w:val="00341AA6"/>
    <w:rsid w:val="003425EC"/>
    <w:rsid w:val="0034263E"/>
    <w:rsid w:val="00345FE7"/>
    <w:rsid w:val="0034711F"/>
    <w:rsid w:val="00347DA5"/>
    <w:rsid w:val="00352A6D"/>
    <w:rsid w:val="003545E9"/>
    <w:rsid w:val="00355FC4"/>
    <w:rsid w:val="003579FF"/>
    <w:rsid w:val="00357ED7"/>
    <w:rsid w:val="003606EC"/>
    <w:rsid w:val="00361D0D"/>
    <w:rsid w:val="00364C7E"/>
    <w:rsid w:val="00367546"/>
    <w:rsid w:val="00370FA1"/>
    <w:rsid w:val="003745C7"/>
    <w:rsid w:val="00382F76"/>
    <w:rsid w:val="00383521"/>
    <w:rsid w:val="003844C4"/>
    <w:rsid w:val="0038521D"/>
    <w:rsid w:val="00386845"/>
    <w:rsid w:val="0039263E"/>
    <w:rsid w:val="0039309E"/>
    <w:rsid w:val="00394A62"/>
    <w:rsid w:val="0039658C"/>
    <w:rsid w:val="003A014C"/>
    <w:rsid w:val="003A0CF9"/>
    <w:rsid w:val="003A29A2"/>
    <w:rsid w:val="003A7738"/>
    <w:rsid w:val="003B0277"/>
    <w:rsid w:val="003B049E"/>
    <w:rsid w:val="003B5CD9"/>
    <w:rsid w:val="003B73D1"/>
    <w:rsid w:val="003B75D1"/>
    <w:rsid w:val="003C09E0"/>
    <w:rsid w:val="003C3F86"/>
    <w:rsid w:val="003C7AD2"/>
    <w:rsid w:val="003D1C0F"/>
    <w:rsid w:val="003D2312"/>
    <w:rsid w:val="003D2FD2"/>
    <w:rsid w:val="003D3D95"/>
    <w:rsid w:val="003D4128"/>
    <w:rsid w:val="003D4751"/>
    <w:rsid w:val="003D4996"/>
    <w:rsid w:val="003E002A"/>
    <w:rsid w:val="003E2C72"/>
    <w:rsid w:val="003E5092"/>
    <w:rsid w:val="003F0864"/>
    <w:rsid w:val="003F09FD"/>
    <w:rsid w:val="003F2237"/>
    <w:rsid w:val="003F5BB8"/>
    <w:rsid w:val="003F6804"/>
    <w:rsid w:val="0040164A"/>
    <w:rsid w:val="00403207"/>
    <w:rsid w:val="00405058"/>
    <w:rsid w:val="004064F2"/>
    <w:rsid w:val="00407AD6"/>
    <w:rsid w:val="00412088"/>
    <w:rsid w:val="004125E9"/>
    <w:rsid w:val="004129AB"/>
    <w:rsid w:val="004134F7"/>
    <w:rsid w:val="0042247E"/>
    <w:rsid w:val="00423EFD"/>
    <w:rsid w:val="00424DA8"/>
    <w:rsid w:val="00425307"/>
    <w:rsid w:val="00426CE7"/>
    <w:rsid w:val="00426D69"/>
    <w:rsid w:val="004278FF"/>
    <w:rsid w:val="004308B0"/>
    <w:rsid w:val="00432700"/>
    <w:rsid w:val="00433A7F"/>
    <w:rsid w:val="004341BE"/>
    <w:rsid w:val="00434BF6"/>
    <w:rsid w:val="0043597E"/>
    <w:rsid w:val="0043657F"/>
    <w:rsid w:val="0043768A"/>
    <w:rsid w:val="0043796C"/>
    <w:rsid w:val="00437A91"/>
    <w:rsid w:val="00437B40"/>
    <w:rsid w:val="0044132B"/>
    <w:rsid w:val="00441BC2"/>
    <w:rsid w:val="0044218E"/>
    <w:rsid w:val="00443370"/>
    <w:rsid w:val="0044563D"/>
    <w:rsid w:val="00451DEA"/>
    <w:rsid w:val="00453639"/>
    <w:rsid w:val="0045394D"/>
    <w:rsid w:val="00453BB2"/>
    <w:rsid w:val="004545C0"/>
    <w:rsid w:val="0045473A"/>
    <w:rsid w:val="00455243"/>
    <w:rsid w:val="004557EF"/>
    <w:rsid w:val="004618D7"/>
    <w:rsid w:val="00462B51"/>
    <w:rsid w:val="0046401B"/>
    <w:rsid w:val="00467BC6"/>
    <w:rsid w:val="004719E2"/>
    <w:rsid w:val="0047495A"/>
    <w:rsid w:val="004753E2"/>
    <w:rsid w:val="00476AA9"/>
    <w:rsid w:val="00481D6B"/>
    <w:rsid w:val="004833D3"/>
    <w:rsid w:val="00484F64"/>
    <w:rsid w:val="004854F0"/>
    <w:rsid w:val="00486EA1"/>
    <w:rsid w:val="00487672"/>
    <w:rsid w:val="0049287A"/>
    <w:rsid w:val="00495596"/>
    <w:rsid w:val="004963E2"/>
    <w:rsid w:val="0049675A"/>
    <w:rsid w:val="00497121"/>
    <w:rsid w:val="004978CB"/>
    <w:rsid w:val="004A0ABE"/>
    <w:rsid w:val="004A0F52"/>
    <w:rsid w:val="004A481A"/>
    <w:rsid w:val="004A6401"/>
    <w:rsid w:val="004B1A39"/>
    <w:rsid w:val="004B41DC"/>
    <w:rsid w:val="004B4346"/>
    <w:rsid w:val="004B5E6E"/>
    <w:rsid w:val="004C0FDD"/>
    <w:rsid w:val="004C11B5"/>
    <w:rsid w:val="004C17BB"/>
    <w:rsid w:val="004C28A2"/>
    <w:rsid w:val="004C344F"/>
    <w:rsid w:val="004C40CC"/>
    <w:rsid w:val="004C72F8"/>
    <w:rsid w:val="004C7386"/>
    <w:rsid w:val="004C7532"/>
    <w:rsid w:val="004C77AD"/>
    <w:rsid w:val="004D10AF"/>
    <w:rsid w:val="004D38C7"/>
    <w:rsid w:val="004D3D7A"/>
    <w:rsid w:val="004D6344"/>
    <w:rsid w:val="004E0458"/>
    <w:rsid w:val="004E0589"/>
    <w:rsid w:val="004E298C"/>
    <w:rsid w:val="004E3CA6"/>
    <w:rsid w:val="004E4257"/>
    <w:rsid w:val="004E4FFF"/>
    <w:rsid w:val="004E5AEE"/>
    <w:rsid w:val="004E7177"/>
    <w:rsid w:val="004F0BA8"/>
    <w:rsid w:val="004F4CEA"/>
    <w:rsid w:val="004F681E"/>
    <w:rsid w:val="004F6F4D"/>
    <w:rsid w:val="005038F6"/>
    <w:rsid w:val="0050521F"/>
    <w:rsid w:val="005058F3"/>
    <w:rsid w:val="00505DE7"/>
    <w:rsid w:val="00507716"/>
    <w:rsid w:val="00510B37"/>
    <w:rsid w:val="0051291A"/>
    <w:rsid w:val="005130E2"/>
    <w:rsid w:val="0051337B"/>
    <w:rsid w:val="005134D6"/>
    <w:rsid w:val="00514231"/>
    <w:rsid w:val="00514557"/>
    <w:rsid w:val="005157D0"/>
    <w:rsid w:val="00515BBE"/>
    <w:rsid w:val="00516229"/>
    <w:rsid w:val="0051715E"/>
    <w:rsid w:val="00517269"/>
    <w:rsid w:val="00521682"/>
    <w:rsid w:val="00521D02"/>
    <w:rsid w:val="005222C9"/>
    <w:rsid w:val="00523FCB"/>
    <w:rsid w:val="00525EF9"/>
    <w:rsid w:val="00526571"/>
    <w:rsid w:val="00527999"/>
    <w:rsid w:val="005279FA"/>
    <w:rsid w:val="00530996"/>
    <w:rsid w:val="0053169B"/>
    <w:rsid w:val="0053308E"/>
    <w:rsid w:val="005335FB"/>
    <w:rsid w:val="00533803"/>
    <w:rsid w:val="0053491F"/>
    <w:rsid w:val="00536C17"/>
    <w:rsid w:val="00540CDA"/>
    <w:rsid w:val="00541102"/>
    <w:rsid w:val="005411DB"/>
    <w:rsid w:val="00542976"/>
    <w:rsid w:val="00542B51"/>
    <w:rsid w:val="005440FF"/>
    <w:rsid w:val="00544A45"/>
    <w:rsid w:val="00544F72"/>
    <w:rsid w:val="00546BA2"/>
    <w:rsid w:val="00550268"/>
    <w:rsid w:val="00551F75"/>
    <w:rsid w:val="00555909"/>
    <w:rsid w:val="005562B1"/>
    <w:rsid w:val="00556742"/>
    <w:rsid w:val="00557CF1"/>
    <w:rsid w:val="005616B1"/>
    <w:rsid w:val="005618FE"/>
    <w:rsid w:val="00561FF8"/>
    <w:rsid w:val="005645F7"/>
    <w:rsid w:val="005647E6"/>
    <w:rsid w:val="00565564"/>
    <w:rsid w:val="00566EB6"/>
    <w:rsid w:val="00567D9D"/>
    <w:rsid w:val="005711B5"/>
    <w:rsid w:val="0057274A"/>
    <w:rsid w:val="005744C7"/>
    <w:rsid w:val="005775F8"/>
    <w:rsid w:val="00577F50"/>
    <w:rsid w:val="00580155"/>
    <w:rsid w:val="00581345"/>
    <w:rsid w:val="00581883"/>
    <w:rsid w:val="00583E11"/>
    <w:rsid w:val="005847CC"/>
    <w:rsid w:val="00584DA1"/>
    <w:rsid w:val="005870B0"/>
    <w:rsid w:val="00590C91"/>
    <w:rsid w:val="005916CB"/>
    <w:rsid w:val="00593AD4"/>
    <w:rsid w:val="00593EA5"/>
    <w:rsid w:val="00594645"/>
    <w:rsid w:val="00595FF1"/>
    <w:rsid w:val="00597280"/>
    <w:rsid w:val="005A0846"/>
    <w:rsid w:val="005A12B2"/>
    <w:rsid w:val="005A27CD"/>
    <w:rsid w:val="005B469B"/>
    <w:rsid w:val="005B4DD7"/>
    <w:rsid w:val="005B64D4"/>
    <w:rsid w:val="005B6FB8"/>
    <w:rsid w:val="005C5CF9"/>
    <w:rsid w:val="005C74C5"/>
    <w:rsid w:val="005C7A03"/>
    <w:rsid w:val="005D179E"/>
    <w:rsid w:val="005D4427"/>
    <w:rsid w:val="005D7E90"/>
    <w:rsid w:val="005E0908"/>
    <w:rsid w:val="005E2019"/>
    <w:rsid w:val="005E2E99"/>
    <w:rsid w:val="005E3974"/>
    <w:rsid w:val="005E4447"/>
    <w:rsid w:val="005F0AD4"/>
    <w:rsid w:val="005F10F7"/>
    <w:rsid w:val="005F120F"/>
    <w:rsid w:val="005F142C"/>
    <w:rsid w:val="005F1A41"/>
    <w:rsid w:val="005F2E53"/>
    <w:rsid w:val="005F3721"/>
    <w:rsid w:val="005F48C5"/>
    <w:rsid w:val="005F5BE2"/>
    <w:rsid w:val="005F673D"/>
    <w:rsid w:val="005F75CB"/>
    <w:rsid w:val="005F7FBE"/>
    <w:rsid w:val="00602037"/>
    <w:rsid w:val="00602F88"/>
    <w:rsid w:val="00603397"/>
    <w:rsid w:val="006044C3"/>
    <w:rsid w:val="006056C2"/>
    <w:rsid w:val="00607CC2"/>
    <w:rsid w:val="00607CDC"/>
    <w:rsid w:val="0061002D"/>
    <w:rsid w:val="00612DED"/>
    <w:rsid w:val="00614C57"/>
    <w:rsid w:val="006163B3"/>
    <w:rsid w:val="00616E8D"/>
    <w:rsid w:val="006171A8"/>
    <w:rsid w:val="00617685"/>
    <w:rsid w:val="00617BCF"/>
    <w:rsid w:val="00622215"/>
    <w:rsid w:val="00622E60"/>
    <w:rsid w:val="00624870"/>
    <w:rsid w:val="0062616A"/>
    <w:rsid w:val="00631D83"/>
    <w:rsid w:val="0063221C"/>
    <w:rsid w:val="0063274C"/>
    <w:rsid w:val="006338E5"/>
    <w:rsid w:val="00635EA7"/>
    <w:rsid w:val="00640216"/>
    <w:rsid w:val="0064535E"/>
    <w:rsid w:val="00646B4F"/>
    <w:rsid w:val="00650709"/>
    <w:rsid w:val="0065129A"/>
    <w:rsid w:val="00653059"/>
    <w:rsid w:val="0065337B"/>
    <w:rsid w:val="00653784"/>
    <w:rsid w:val="00653A6D"/>
    <w:rsid w:val="006551FC"/>
    <w:rsid w:val="0065661D"/>
    <w:rsid w:val="0065689D"/>
    <w:rsid w:val="00660A63"/>
    <w:rsid w:val="00660B20"/>
    <w:rsid w:val="0066358D"/>
    <w:rsid w:val="00663A2B"/>
    <w:rsid w:val="006654DF"/>
    <w:rsid w:val="00665941"/>
    <w:rsid w:val="00666FFD"/>
    <w:rsid w:val="00670641"/>
    <w:rsid w:val="00670810"/>
    <w:rsid w:val="006750FA"/>
    <w:rsid w:val="0067544C"/>
    <w:rsid w:val="006757F2"/>
    <w:rsid w:val="00675B60"/>
    <w:rsid w:val="006845DA"/>
    <w:rsid w:val="00684769"/>
    <w:rsid w:val="006848B0"/>
    <w:rsid w:val="00685AD6"/>
    <w:rsid w:val="0069086C"/>
    <w:rsid w:val="00693C7D"/>
    <w:rsid w:val="00694F75"/>
    <w:rsid w:val="00695337"/>
    <w:rsid w:val="0069706F"/>
    <w:rsid w:val="006A0555"/>
    <w:rsid w:val="006A3D28"/>
    <w:rsid w:val="006A473F"/>
    <w:rsid w:val="006A475A"/>
    <w:rsid w:val="006A4EFD"/>
    <w:rsid w:val="006A5592"/>
    <w:rsid w:val="006B0476"/>
    <w:rsid w:val="006B167C"/>
    <w:rsid w:val="006B1EFA"/>
    <w:rsid w:val="006B42F7"/>
    <w:rsid w:val="006B4538"/>
    <w:rsid w:val="006C090E"/>
    <w:rsid w:val="006C36C4"/>
    <w:rsid w:val="006C77DF"/>
    <w:rsid w:val="006C7B9B"/>
    <w:rsid w:val="006D026F"/>
    <w:rsid w:val="006D3005"/>
    <w:rsid w:val="006D647C"/>
    <w:rsid w:val="006D6675"/>
    <w:rsid w:val="006D669F"/>
    <w:rsid w:val="006D6A12"/>
    <w:rsid w:val="006E13F5"/>
    <w:rsid w:val="006E27D0"/>
    <w:rsid w:val="006E2AED"/>
    <w:rsid w:val="006E2EDE"/>
    <w:rsid w:val="006E50B6"/>
    <w:rsid w:val="006E5AB6"/>
    <w:rsid w:val="006E669A"/>
    <w:rsid w:val="006F0479"/>
    <w:rsid w:val="006F04C2"/>
    <w:rsid w:val="006F05D0"/>
    <w:rsid w:val="006F152E"/>
    <w:rsid w:val="006F1F20"/>
    <w:rsid w:val="006F4DBB"/>
    <w:rsid w:val="006F4E88"/>
    <w:rsid w:val="006F5CAB"/>
    <w:rsid w:val="00700D33"/>
    <w:rsid w:val="007028F1"/>
    <w:rsid w:val="007065F9"/>
    <w:rsid w:val="00707801"/>
    <w:rsid w:val="00710299"/>
    <w:rsid w:val="0071117C"/>
    <w:rsid w:val="00712794"/>
    <w:rsid w:val="007144A0"/>
    <w:rsid w:val="00715FCB"/>
    <w:rsid w:val="0071762D"/>
    <w:rsid w:val="00717C63"/>
    <w:rsid w:val="00722B31"/>
    <w:rsid w:val="00723A9D"/>
    <w:rsid w:val="0072524A"/>
    <w:rsid w:val="00732791"/>
    <w:rsid w:val="00734736"/>
    <w:rsid w:val="00736119"/>
    <w:rsid w:val="00741974"/>
    <w:rsid w:val="00742893"/>
    <w:rsid w:val="00744692"/>
    <w:rsid w:val="007452CA"/>
    <w:rsid w:val="0074568E"/>
    <w:rsid w:val="00745E90"/>
    <w:rsid w:val="00750BF4"/>
    <w:rsid w:val="00750D72"/>
    <w:rsid w:val="00750EB7"/>
    <w:rsid w:val="007519C7"/>
    <w:rsid w:val="00753F2A"/>
    <w:rsid w:val="00757A9E"/>
    <w:rsid w:val="00763708"/>
    <w:rsid w:val="007644E8"/>
    <w:rsid w:val="00765B3D"/>
    <w:rsid w:val="00770AF1"/>
    <w:rsid w:val="00770EFD"/>
    <w:rsid w:val="00770F76"/>
    <w:rsid w:val="00773E94"/>
    <w:rsid w:val="00777281"/>
    <w:rsid w:val="00777519"/>
    <w:rsid w:val="00780576"/>
    <w:rsid w:val="007807AE"/>
    <w:rsid w:val="00780885"/>
    <w:rsid w:val="0078215A"/>
    <w:rsid w:val="0078587C"/>
    <w:rsid w:val="007864AD"/>
    <w:rsid w:val="007952DD"/>
    <w:rsid w:val="007965D8"/>
    <w:rsid w:val="0079737F"/>
    <w:rsid w:val="007979C7"/>
    <w:rsid w:val="00797CF4"/>
    <w:rsid w:val="007A38E5"/>
    <w:rsid w:val="007A52EA"/>
    <w:rsid w:val="007A530A"/>
    <w:rsid w:val="007A58AE"/>
    <w:rsid w:val="007A6E16"/>
    <w:rsid w:val="007A7BD5"/>
    <w:rsid w:val="007B0EB5"/>
    <w:rsid w:val="007B12D5"/>
    <w:rsid w:val="007B16AB"/>
    <w:rsid w:val="007B283F"/>
    <w:rsid w:val="007B3AEF"/>
    <w:rsid w:val="007B7A07"/>
    <w:rsid w:val="007C0A0E"/>
    <w:rsid w:val="007C1F9E"/>
    <w:rsid w:val="007C2459"/>
    <w:rsid w:val="007C24DB"/>
    <w:rsid w:val="007C48B2"/>
    <w:rsid w:val="007C7EB9"/>
    <w:rsid w:val="007D6B66"/>
    <w:rsid w:val="007D6D87"/>
    <w:rsid w:val="007E0BF0"/>
    <w:rsid w:val="007E1714"/>
    <w:rsid w:val="007E1E4B"/>
    <w:rsid w:val="007E1EDA"/>
    <w:rsid w:val="007E545C"/>
    <w:rsid w:val="007E598F"/>
    <w:rsid w:val="007E5B15"/>
    <w:rsid w:val="007E6391"/>
    <w:rsid w:val="007E79BD"/>
    <w:rsid w:val="007F072B"/>
    <w:rsid w:val="007F0A07"/>
    <w:rsid w:val="007F2614"/>
    <w:rsid w:val="007F3E79"/>
    <w:rsid w:val="007F6ADC"/>
    <w:rsid w:val="007F7900"/>
    <w:rsid w:val="007F7D52"/>
    <w:rsid w:val="0080153C"/>
    <w:rsid w:val="008016E5"/>
    <w:rsid w:val="00801BCC"/>
    <w:rsid w:val="00801C73"/>
    <w:rsid w:val="00804067"/>
    <w:rsid w:val="00812743"/>
    <w:rsid w:val="00812A5B"/>
    <w:rsid w:val="00812A77"/>
    <w:rsid w:val="008131DD"/>
    <w:rsid w:val="008147FE"/>
    <w:rsid w:val="00817C39"/>
    <w:rsid w:val="0082043C"/>
    <w:rsid w:val="00822123"/>
    <w:rsid w:val="0082302D"/>
    <w:rsid w:val="00823056"/>
    <w:rsid w:val="00823251"/>
    <w:rsid w:val="008238DA"/>
    <w:rsid w:val="00824B77"/>
    <w:rsid w:val="00824CC0"/>
    <w:rsid w:val="00824CE8"/>
    <w:rsid w:val="00824E28"/>
    <w:rsid w:val="00825BA2"/>
    <w:rsid w:val="00825FA5"/>
    <w:rsid w:val="00826572"/>
    <w:rsid w:val="008269D4"/>
    <w:rsid w:val="0083056F"/>
    <w:rsid w:val="00834A55"/>
    <w:rsid w:val="00835286"/>
    <w:rsid w:val="0083545F"/>
    <w:rsid w:val="00835B37"/>
    <w:rsid w:val="00835E98"/>
    <w:rsid w:val="00836223"/>
    <w:rsid w:val="00837C51"/>
    <w:rsid w:val="00840F1B"/>
    <w:rsid w:val="00841112"/>
    <w:rsid w:val="00841582"/>
    <w:rsid w:val="008426C1"/>
    <w:rsid w:val="00845A3F"/>
    <w:rsid w:val="00847AC2"/>
    <w:rsid w:val="008509B6"/>
    <w:rsid w:val="00853214"/>
    <w:rsid w:val="008544A9"/>
    <w:rsid w:val="008574DF"/>
    <w:rsid w:val="00857801"/>
    <w:rsid w:val="008600C7"/>
    <w:rsid w:val="008624F1"/>
    <w:rsid w:val="0086250A"/>
    <w:rsid w:val="0086472E"/>
    <w:rsid w:val="00866812"/>
    <w:rsid w:val="00867615"/>
    <w:rsid w:val="00870ADF"/>
    <w:rsid w:val="00871413"/>
    <w:rsid w:val="00871AC5"/>
    <w:rsid w:val="00872DCA"/>
    <w:rsid w:val="0087569A"/>
    <w:rsid w:val="00877718"/>
    <w:rsid w:val="00877B62"/>
    <w:rsid w:val="00880EA6"/>
    <w:rsid w:val="008811A3"/>
    <w:rsid w:val="00882F9C"/>
    <w:rsid w:val="008839F7"/>
    <w:rsid w:val="00883F23"/>
    <w:rsid w:val="008841E8"/>
    <w:rsid w:val="008843D7"/>
    <w:rsid w:val="0088483C"/>
    <w:rsid w:val="00884E6E"/>
    <w:rsid w:val="0088628F"/>
    <w:rsid w:val="00891D69"/>
    <w:rsid w:val="0089381D"/>
    <w:rsid w:val="00894158"/>
    <w:rsid w:val="008A00C5"/>
    <w:rsid w:val="008A0F7C"/>
    <w:rsid w:val="008A36A9"/>
    <w:rsid w:val="008A433D"/>
    <w:rsid w:val="008A5B30"/>
    <w:rsid w:val="008A6C16"/>
    <w:rsid w:val="008A75ED"/>
    <w:rsid w:val="008A7C04"/>
    <w:rsid w:val="008B0C36"/>
    <w:rsid w:val="008B2147"/>
    <w:rsid w:val="008B438D"/>
    <w:rsid w:val="008B5A99"/>
    <w:rsid w:val="008B6140"/>
    <w:rsid w:val="008C4086"/>
    <w:rsid w:val="008C453E"/>
    <w:rsid w:val="008C45FC"/>
    <w:rsid w:val="008C6588"/>
    <w:rsid w:val="008C7659"/>
    <w:rsid w:val="008D0BC9"/>
    <w:rsid w:val="008D1E46"/>
    <w:rsid w:val="008D2388"/>
    <w:rsid w:val="008D3257"/>
    <w:rsid w:val="008D32FE"/>
    <w:rsid w:val="008D38F2"/>
    <w:rsid w:val="008D3DE7"/>
    <w:rsid w:val="008D667E"/>
    <w:rsid w:val="008D7DB7"/>
    <w:rsid w:val="008E0B39"/>
    <w:rsid w:val="008E1958"/>
    <w:rsid w:val="008E2EC8"/>
    <w:rsid w:val="008E3133"/>
    <w:rsid w:val="008E4610"/>
    <w:rsid w:val="008E4FED"/>
    <w:rsid w:val="008E7233"/>
    <w:rsid w:val="008F051A"/>
    <w:rsid w:val="008F0769"/>
    <w:rsid w:val="008F42AD"/>
    <w:rsid w:val="008F57E9"/>
    <w:rsid w:val="008F68D7"/>
    <w:rsid w:val="00900D68"/>
    <w:rsid w:val="009026EE"/>
    <w:rsid w:val="009050A6"/>
    <w:rsid w:val="009057DB"/>
    <w:rsid w:val="00906597"/>
    <w:rsid w:val="00906C19"/>
    <w:rsid w:val="00910BD1"/>
    <w:rsid w:val="00910CD3"/>
    <w:rsid w:val="009118E0"/>
    <w:rsid w:val="009119C3"/>
    <w:rsid w:val="009141E3"/>
    <w:rsid w:val="009153EB"/>
    <w:rsid w:val="00922749"/>
    <w:rsid w:val="00924617"/>
    <w:rsid w:val="00924F5A"/>
    <w:rsid w:val="0092520C"/>
    <w:rsid w:val="009261C8"/>
    <w:rsid w:val="00926B51"/>
    <w:rsid w:val="009270DB"/>
    <w:rsid w:val="009277F2"/>
    <w:rsid w:val="00927B6F"/>
    <w:rsid w:val="00931C39"/>
    <w:rsid w:val="009324BD"/>
    <w:rsid w:val="00933726"/>
    <w:rsid w:val="00933ACD"/>
    <w:rsid w:val="00934E45"/>
    <w:rsid w:val="00935E56"/>
    <w:rsid w:val="00943EB8"/>
    <w:rsid w:val="0094407B"/>
    <w:rsid w:val="00944EEA"/>
    <w:rsid w:val="00953311"/>
    <w:rsid w:val="009540CA"/>
    <w:rsid w:val="00954C0C"/>
    <w:rsid w:val="00957E36"/>
    <w:rsid w:val="00961734"/>
    <w:rsid w:val="00961F1F"/>
    <w:rsid w:val="00962B9A"/>
    <w:rsid w:val="00963BC1"/>
    <w:rsid w:val="00964057"/>
    <w:rsid w:val="00964582"/>
    <w:rsid w:val="00964F2C"/>
    <w:rsid w:val="00966850"/>
    <w:rsid w:val="0096761D"/>
    <w:rsid w:val="00967F48"/>
    <w:rsid w:val="00970255"/>
    <w:rsid w:val="00971E9A"/>
    <w:rsid w:val="00972D64"/>
    <w:rsid w:val="00972FFD"/>
    <w:rsid w:val="009753CF"/>
    <w:rsid w:val="009767C5"/>
    <w:rsid w:val="0097722A"/>
    <w:rsid w:val="009773BA"/>
    <w:rsid w:val="009806AD"/>
    <w:rsid w:val="009818DF"/>
    <w:rsid w:val="00982329"/>
    <w:rsid w:val="009842DB"/>
    <w:rsid w:val="009854FF"/>
    <w:rsid w:val="009863B2"/>
    <w:rsid w:val="00987040"/>
    <w:rsid w:val="00987E2B"/>
    <w:rsid w:val="00991A93"/>
    <w:rsid w:val="00992786"/>
    <w:rsid w:val="00994803"/>
    <w:rsid w:val="009955B5"/>
    <w:rsid w:val="00996D6C"/>
    <w:rsid w:val="009A026F"/>
    <w:rsid w:val="009A3126"/>
    <w:rsid w:val="009A3752"/>
    <w:rsid w:val="009B1380"/>
    <w:rsid w:val="009B1AB1"/>
    <w:rsid w:val="009B30D1"/>
    <w:rsid w:val="009B3488"/>
    <w:rsid w:val="009B6419"/>
    <w:rsid w:val="009B6F16"/>
    <w:rsid w:val="009B7E24"/>
    <w:rsid w:val="009B7E56"/>
    <w:rsid w:val="009C16ED"/>
    <w:rsid w:val="009C1866"/>
    <w:rsid w:val="009C4695"/>
    <w:rsid w:val="009C58A3"/>
    <w:rsid w:val="009D0272"/>
    <w:rsid w:val="009D2ACF"/>
    <w:rsid w:val="009D2DA4"/>
    <w:rsid w:val="009D3737"/>
    <w:rsid w:val="009D3A9A"/>
    <w:rsid w:val="009D663D"/>
    <w:rsid w:val="009D7F23"/>
    <w:rsid w:val="009E3BA9"/>
    <w:rsid w:val="009E47CB"/>
    <w:rsid w:val="009F1A9D"/>
    <w:rsid w:val="009F2CF6"/>
    <w:rsid w:val="009F5DA2"/>
    <w:rsid w:val="009F6FC0"/>
    <w:rsid w:val="00A00CB4"/>
    <w:rsid w:val="00A00F78"/>
    <w:rsid w:val="00A0315A"/>
    <w:rsid w:val="00A03792"/>
    <w:rsid w:val="00A038D9"/>
    <w:rsid w:val="00A03B14"/>
    <w:rsid w:val="00A03F41"/>
    <w:rsid w:val="00A04F12"/>
    <w:rsid w:val="00A105E9"/>
    <w:rsid w:val="00A11274"/>
    <w:rsid w:val="00A11B22"/>
    <w:rsid w:val="00A12B41"/>
    <w:rsid w:val="00A13D9A"/>
    <w:rsid w:val="00A13DF0"/>
    <w:rsid w:val="00A15899"/>
    <w:rsid w:val="00A2103B"/>
    <w:rsid w:val="00A2162E"/>
    <w:rsid w:val="00A217FA"/>
    <w:rsid w:val="00A21ACC"/>
    <w:rsid w:val="00A23C85"/>
    <w:rsid w:val="00A266A5"/>
    <w:rsid w:val="00A2670D"/>
    <w:rsid w:val="00A31195"/>
    <w:rsid w:val="00A3125B"/>
    <w:rsid w:val="00A3471D"/>
    <w:rsid w:val="00A36A3F"/>
    <w:rsid w:val="00A40E1B"/>
    <w:rsid w:val="00A419EC"/>
    <w:rsid w:val="00A43614"/>
    <w:rsid w:val="00A44AD3"/>
    <w:rsid w:val="00A452EC"/>
    <w:rsid w:val="00A45654"/>
    <w:rsid w:val="00A46763"/>
    <w:rsid w:val="00A46B09"/>
    <w:rsid w:val="00A47023"/>
    <w:rsid w:val="00A479CB"/>
    <w:rsid w:val="00A54A8F"/>
    <w:rsid w:val="00A5583D"/>
    <w:rsid w:val="00A567BA"/>
    <w:rsid w:val="00A604D9"/>
    <w:rsid w:val="00A61514"/>
    <w:rsid w:val="00A628F0"/>
    <w:rsid w:val="00A62FD3"/>
    <w:rsid w:val="00A641E4"/>
    <w:rsid w:val="00A65CDD"/>
    <w:rsid w:val="00A6620B"/>
    <w:rsid w:val="00A66D9A"/>
    <w:rsid w:val="00A675D2"/>
    <w:rsid w:val="00A72D40"/>
    <w:rsid w:val="00A77B3B"/>
    <w:rsid w:val="00A8046A"/>
    <w:rsid w:val="00A826B8"/>
    <w:rsid w:val="00A82D58"/>
    <w:rsid w:val="00A84A02"/>
    <w:rsid w:val="00A85941"/>
    <w:rsid w:val="00A85BD1"/>
    <w:rsid w:val="00A85E76"/>
    <w:rsid w:val="00A86935"/>
    <w:rsid w:val="00A93694"/>
    <w:rsid w:val="00A942F2"/>
    <w:rsid w:val="00A94733"/>
    <w:rsid w:val="00A95A5C"/>
    <w:rsid w:val="00A95F31"/>
    <w:rsid w:val="00AA0986"/>
    <w:rsid w:val="00AA4E3F"/>
    <w:rsid w:val="00AA7E8C"/>
    <w:rsid w:val="00AB2951"/>
    <w:rsid w:val="00AB5A16"/>
    <w:rsid w:val="00AB7C11"/>
    <w:rsid w:val="00AC2033"/>
    <w:rsid w:val="00AC375C"/>
    <w:rsid w:val="00AC5B93"/>
    <w:rsid w:val="00AC64C5"/>
    <w:rsid w:val="00AC66B1"/>
    <w:rsid w:val="00AD2E9F"/>
    <w:rsid w:val="00AD306C"/>
    <w:rsid w:val="00AD46DD"/>
    <w:rsid w:val="00AE0C8B"/>
    <w:rsid w:val="00AE1072"/>
    <w:rsid w:val="00AE33A0"/>
    <w:rsid w:val="00AE423A"/>
    <w:rsid w:val="00AE4C2A"/>
    <w:rsid w:val="00AE5027"/>
    <w:rsid w:val="00AE58DD"/>
    <w:rsid w:val="00AE6ABA"/>
    <w:rsid w:val="00AE6EB9"/>
    <w:rsid w:val="00AE70EB"/>
    <w:rsid w:val="00AF07E8"/>
    <w:rsid w:val="00AF3493"/>
    <w:rsid w:val="00AF65E8"/>
    <w:rsid w:val="00B00886"/>
    <w:rsid w:val="00B00932"/>
    <w:rsid w:val="00B00CDF"/>
    <w:rsid w:val="00B01436"/>
    <w:rsid w:val="00B0234B"/>
    <w:rsid w:val="00B026BB"/>
    <w:rsid w:val="00B02743"/>
    <w:rsid w:val="00B029A5"/>
    <w:rsid w:val="00B04D73"/>
    <w:rsid w:val="00B051D2"/>
    <w:rsid w:val="00B06E68"/>
    <w:rsid w:val="00B06F63"/>
    <w:rsid w:val="00B07361"/>
    <w:rsid w:val="00B10855"/>
    <w:rsid w:val="00B14981"/>
    <w:rsid w:val="00B1504B"/>
    <w:rsid w:val="00B1656B"/>
    <w:rsid w:val="00B17A04"/>
    <w:rsid w:val="00B203EE"/>
    <w:rsid w:val="00B2075F"/>
    <w:rsid w:val="00B20EB7"/>
    <w:rsid w:val="00B342EC"/>
    <w:rsid w:val="00B374E5"/>
    <w:rsid w:val="00B37ADF"/>
    <w:rsid w:val="00B37C60"/>
    <w:rsid w:val="00B41343"/>
    <w:rsid w:val="00B42EA6"/>
    <w:rsid w:val="00B4604A"/>
    <w:rsid w:val="00B46C1F"/>
    <w:rsid w:val="00B475DA"/>
    <w:rsid w:val="00B51DEF"/>
    <w:rsid w:val="00B5324E"/>
    <w:rsid w:val="00B56681"/>
    <w:rsid w:val="00B60547"/>
    <w:rsid w:val="00B607AF"/>
    <w:rsid w:val="00B61533"/>
    <w:rsid w:val="00B6346B"/>
    <w:rsid w:val="00B63C24"/>
    <w:rsid w:val="00B64A33"/>
    <w:rsid w:val="00B66A45"/>
    <w:rsid w:val="00B66F96"/>
    <w:rsid w:val="00B702F2"/>
    <w:rsid w:val="00B7089D"/>
    <w:rsid w:val="00B758D5"/>
    <w:rsid w:val="00B76F4B"/>
    <w:rsid w:val="00B807C9"/>
    <w:rsid w:val="00B80A8C"/>
    <w:rsid w:val="00B80C6E"/>
    <w:rsid w:val="00B81C8F"/>
    <w:rsid w:val="00B84994"/>
    <w:rsid w:val="00B85F01"/>
    <w:rsid w:val="00B90E2E"/>
    <w:rsid w:val="00B9228E"/>
    <w:rsid w:val="00B92583"/>
    <w:rsid w:val="00B92D82"/>
    <w:rsid w:val="00B93093"/>
    <w:rsid w:val="00B932E2"/>
    <w:rsid w:val="00B96AA7"/>
    <w:rsid w:val="00BA2BAD"/>
    <w:rsid w:val="00BA3709"/>
    <w:rsid w:val="00BA3E83"/>
    <w:rsid w:val="00BA400F"/>
    <w:rsid w:val="00BA4604"/>
    <w:rsid w:val="00BA46BE"/>
    <w:rsid w:val="00BA57A3"/>
    <w:rsid w:val="00BB00B1"/>
    <w:rsid w:val="00BB02EF"/>
    <w:rsid w:val="00BB20A0"/>
    <w:rsid w:val="00BB28C4"/>
    <w:rsid w:val="00BB302F"/>
    <w:rsid w:val="00BC016A"/>
    <w:rsid w:val="00BC08C3"/>
    <w:rsid w:val="00BC102F"/>
    <w:rsid w:val="00BC20AC"/>
    <w:rsid w:val="00BC2193"/>
    <w:rsid w:val="00BD029E"/>
    <w:rsid w:val="00BD1CB3"/>
    <w:rsid w:val="00BD1E72"/>
    <w:rsid w:val="00BD3298"/>
    <w:rsid w:val="00BD3EBE"/>
    <w:rsid w:val="00BD4502"/>
    <w:rsid w:val="00BE0629"/>
    <w:rsid w:val="00BE1C26"/>
    <w:rsid w:val="00BE1EE3"/>
    <w:rsid w:val="00BE2B1A"/>
    <w:rsid w:val="00BE3FB5"/>
    <w:rsid w:val="00BF1765"/>
    <w:rsid w:val="00BF1CCA"/>
    <w:rsid w:val="00BF23A1"/>
    <w:rsid w:val="00BF24D3"/>
    <w:rsid w:val="00BF305D"/>
    <w:rsid w:val="00BF5CB0"/>
    <w:rsid w:val="00BF63DF"/>
    <w:rsid w:val="00C00372"/>
    <w:rsid w:val="00C019F4"/>
    <w:rsid w:val="00C01B91"/>
    <w:rsid w:val="00C028F6"/>
    <w:rsid w:val="00C15F56"/>
    <w:rsid w:val="00C169EE"/>
    <w:rsid w:val="00C17B9A"/>
    <w:rsid w:val="00C2165C"/>
    <w:rsid w:val="00C2237F"/>
    <w:rsid w:val="00C22C3F"/>
    <w:rsid w:val="00C30B0B"/>
    <w:rsid w:val="00C31877"/>
    <w:rsid w:val="00C3191A"/>
    <w:rsid w:val="00C319BD"/>
    <w:rsid w:val="00C336D1"/>
    <w:rsid w:val="00C33A53"/>
    <w:rsid w:val="00C368AF"/>
    <w:rsid w:val="00C36D8F"/>
    <w:rsid w:val="00C37656"/>
    <w:rsid w:val="00C412C5"/>
    <w:rsid w:val="00C41C7A"/>
    <w:rsid w:val="00C433EF"/>
    <w:rsid w:val="00C460C1"/>
    <w:rsid w:val="00C4640F"/>
    <w:rsid w:val="00C46AC2"/>
    <w:rsid w:val="00C47CE1"/>
    <w:rsid w:val="00C5043D"/>
    <w:rsid w:val="00C514F0"/>
    <w:rsid w:val="00C51F44"/>
    <w:rsid w:val="00C548E3"/>
    <w:rsid w:val="00C54BB6"/>
    <w:rsid w:val="00C5589B"/>
    <w:rsid w:val="00C578BB"/>
    <w:rsid w:val="00C61954"/>
    <w:rsid w:val="00C61EF0"/>
    <w:rsid w:val="00C63B40"/>
    <w:rsid w:val="00C64B8E"/>
    <w:rsid w:val="00C70DF7"/>
    <w:rsid w:val="00C7148C"/>
    <w:rsid w:val="00C714F7"/>
    <w:rsid w:val="00C71858"/>
    <w:rsid w:val="00C71864"/>
    <w:rsid w:val="00C728D4"/>
    <w:rsid w:val="00C7484D"/>
    <w:rsid w:val="00C7613A"/>
    <w:rsid w:val="00C76653"/>
    <w:rsid w:val="00C76654"/>
    <w:rsid w:val="00C76F8E"/>
    <w:rsid w:val="00C7792C"/>
    <w:rsid w:val="00C80FC2"/>
    <w:rsid w:val="00C8511B"/>
    <w:rsid w:val="00C9062E"/>
    <w:rsid w:val="00C90B8B"/>
    <w:rsid w:val="00C91072"/>
    <w:rsid w:val="00C91604"/>
    <w:rsid w:val="00C916EA"/>
    <w:rsid w:val="00C927EE"/>
    <w:rsid w:val="00C93849"/>
    <w:rsid w:val="00C96E67"/>
    <w:rsid w:val="00CA0298"/>
    <w:rsid w:val="00CA10E9"/>
    <w:rsid w:val="00CA1590"/>
    <w:rsid w:val="00CA2C8A"/>
    <w:rsid w:val="00CA3048"/>
    <w:rsid w:val="00CA657B"/>
    <w:rsid w:val="00CA7082"/>
    <w:rsid w:val="00CA77AD"/>
    <w:rsid w:val="00CB3394"/>
    <w:rsid w:val="00CB358F"/>
    <w:rsid w:val="00CB3D08"/>
    <w:rsid w:val="00CB618B"/>
    <w:rsid w:val="00CB67FC"/>
    <w:rsid w:val="00CB7A40"/>
    <w:rsid w:val="00CB7FF6"/>
    <w:rsid w:val="00CC22F6"/>
    <w:rsid w:val="00CC310B"/>
    <w:rsid w:val="00CC4962"/>
    <w:rsid w:val="00CC4B11"/>
    <w:rsid w:val="00CC4B50"/>
    <w:rsid w:val="00CC552F"/>
    <w:rsid w:val="00CD168A"/>
    <w:rsid w:val="00CD41AF"/>
    <w:rsid w:val="00CD6279"/>
    <w:rsid w:val="00CE0C65"/>
    <w:rsid w:val="00CE2417"/>
    <w:rsid w:val="00CE30CE"/>
    <w:rsid w:val="00CE3DD4"/>
    <w:rsid w:val="00CE6EFA"/>
    <w:rsid w:val="00CE7515"/>
    <w:rsid w:val="00CF1A89"/>
    <w:rsid w:val="00CF35FD"/>
    <w:rsid w:val="00CF46B5"/>
    <w:rsid w:val="00CF69B2"/>
    <w:rsid w:val="00D013F6"/>
    <w:rsid w:val="00D01B25"/>
    <w:rsid w:val="00D0218A"/>
    <w:rsid w:val="00D034CF"/>
    <w:rsid w:val="00D0379F"/>
    <w:rsid w:val="00D04D18"/>
    <w:rsid w:val="00D07011"/>
    <w:rsid w:val="00D07A9E"/>
    <w:rsid w:val="00D153C6"/>
    <w:rsid w:val="00D2052D"/>
    <w:rsid w:val="00D215E2"/>
    <w:rsid w:val="00D2220C"/>
    <w:rsid w:val="00D2651B"/>
    <w:rsid w:val="00D27F76"/>
    <w:rsid w:val="00D33A30"/>
    <w:rsid w:val="00D35CF0"/>
    <w:rsid w:val="00D371C2"/>
    <w:rsid w:val="00D37205"/>
    <w:rsid w:val="00D4036E"/>
    <w:rsid w:val="00D4199E"/>
    <w:rsid w:val="00D43ECA"/>
    <w:rsid w:val="00D46105"/>
    <w:rsid w:val="00D46B0C"/>
    <w:rsid w:val="00D47911"/>
    <w:rsid w:val="00D50065"/>
    <w:rsid w:val="00D5026C"/>
    <w:rsid w:val="00D54936"/>
    <w:rsid w:val="00D54A75"/>
    <w:rsid w:val="00D55807"/>
    <w:rsid w:val="00D56A07"/>
    <w:rsid w:val="00D5776D"/>
    <w:rsid w:val="00D5793D"/>
    <w:rsid w:val="00D600F2"/>
    <w:rsid w:val="00D608EC"/>
    <w:rsid w:val="00D60AA9"/>
    <w:rsid w:val="00D6196D"/>
    <w:rsid w:val="00D6539D"/>
    <w:rsid w:val="00D65E7A"/>
    <w:rsid w:val="00D66573"/>
    <w:rsid w:val="00D71FF1"/>
    <w:rsid w:val="00D73A5E"/>
    <w:rsid w:val="00D747C0"/>
    <w:rsid w:val="00D75625"/>
    <w:rsid w:val="00D828FC"/>
    <w:rsid w:val="00D87011"/>
    <w:rsid w:val="00D94D43"/>
    <w:rsid w:val="00D97D1C"/>
    <w:rsid w:val="00DA0959"/>
    <w:rsid w:val="00DA193A"/>
    <w:rsid w:val="00DA1E86"/>
    <w:rsid w:val="00DA2385"/>
    <w:rsid w:val="00DA347A"/>
    <w:rsid w:val="00DA431C"/>
    <w:rsid w:val="00DA4F8B"/>
    <w:rsid w:val="00DA5C64"/>
    <w:rsid w:val="00DA780B"/>
    <w:rsid w:val="00DA7AFC"/>
    <w:rsid w:val="00DB2504"/>
    <w:rsid w:val="00DB3B58"/>
    <w:rsid w:val="00DBA8A8"/>
    <w:rsid w:val="00DC1CFE"/>
    <w:rsid w:val="00DC46F6"/>
    <w:rsid w:val="00DC4CD2"/>
    <w:rsid w:val="00DC540A"/>
    <w:rsid w:val="00DC5BA4"/>
    <w:rsid w:val="00DC6827"/>
    <w:rsid w:val="00DC749D"/>
    <w:rsid w:val="00DC7E81"/>
    <w:rsid w:val="00DD0914"/>
    <w:rsid w:val="00DD0C79"/>
    <w:rsid w:val="00DD1B30"/>
    <w:rsid w:val="00DD2502"/>
    <w:rsid w:val="00DD601F"/>
    <w:rsid w:val="00DE21D2"/>
    <w:rsid w:val="00DE250A"/>
    <w:rsid w:val="00DE30CE"/>
    <w:rsid w:val="00DE5F8F"/>
    <w:rsid w:val="00DE6F85"/>
    <w:rsid w:val="00DE7EFA"/>
    <w:rsid w:val="00DF0202"/>
    <w:rsid w:val="00DF0429"/>
    <w:rsid w:val="00DF0CD4"/>
    <w:rsid w:val="00DF1E49"/>
    <w:rsid w:val="00DF3433"/>
    <w:rsid w:val="00DF38CB"/>
    <w:rsid w:val="00DF48E5"/>
    <w:rsid w:val="00DF4B45"/>
    <w:rsid w:val="00E00915"/>
    <w:rsid w:val="00E02865"/>
    <w:rsid w:val="00E049F3"/>
    <w:rsid w:val="00E05799"/>
    <w:rsid w:val="00E061D1"/>
    <w:rsid w:val="00E07639"/>
    <w:rsid w:val="00E07DE7"/>
    <w:rsid w:val="00E10636"/>
    <w:rsid w:val="00E13B00"/>
    <w:rsid w:val="00E13BD8"/>
    <w:rsid w:val="00E14D02"/>
    <w:rsid w:val="00E16315"/>
    <w:rsid w:val="00E16591"/>
    <w:rsid w:val="00E16D53"/>
    <w:rsid w:val="00E204A4"/>
    <w:rsid w:val="00E21142"/>
    <w:rsid w:val="00E23604"/>
    <w:rsid w:val="00E26216"/>
    <w:rsid w:val="00E27478"/>
    <w:rsid w:val="00E30C99"/>
    <w:rsid w:val="00E324F7"/>
    <w:rsid w:val="00E32E3B"/>
    <w:rsid w:val="00E3300D"/>
    <w:rsid w:val="00E330C1"/>
    <w:rsid w:val="00E33EEC"/>
    <w:rsid w:val="00E35738"/>
    <w:rsid w:val="00E377F6"/>
    <w:rsid w:val="00E37860"/>
    <w:rsid w:val="00E44014"/>
    <w:rsid w:val="00E44532"/>
    <w:rsid w:val="00E4473F"/>
    <w:rsid w:val="00E510F8"/>
    <w:rsid w:val="00E520C2"/>
    <w:rsid w:val="00E53137"/>
    <w:rsid w:val="00E544C2"/>
    <w:rsid w:val="00E54766"/>
    <w:rsid w:val="00E551E9"/>
    <w:rsid w:val="00E56130"/>
    <w:rsid w:val="00E57AA6"/>
    <w:rsid w:val="00E60202"/>
    <w:rsid w:val="00E602D1"/>
    <w:rsid w:val="00E641AE"/>
    <w:rsid w:val="00E645CE"/>
    <w:rsid w:val="00E71351"/>
    <w:rsid w:val="00E7218E"/>
    <w:rsid w:val="00E74283"/>
    <w:rsid w:val="00E74966"/>
    <w:rsid w:val="00E757D6"/>
    <w:rsid w:val="00E772B0"/>
    <w:rsid w:val="00E80C82"/>
    <w:rsid w:val="00E81F75"/>
    <w:rsid w:val="00E82BB8"/>
    <w:rsid w:val="00E83900"/>
    <w:rsid w:val="00E84AF9"/>
    <w:rsid w:val="00E9154D"/>
    <w:rsid w:val="00E91FE6"/>
    <w:rsid w:val="00E92496"/>
    <w:rsid w:val="00E93C7A"/>
    <w:rsid w:val="00E93E32"/>
    <w:rsid w:val="00E954EA"/>
    <w:rsid w:val="00E9662D"/>
    <w:rsid w:val="00EA08FC"/>
    <w:rsid w:val="00EA4F44"/>
    <w:rsid w:val="00EA55C0"/>
    <w:rsid w:val="00EB3271"/>
    <w:rsid w:val="00EB537A"/>
    <w:rsid w:val="00EB6236"/>
    <w:rsid w:val="00EB6416"/>
    <w:rsid w:val="00EC043C"/>
    <w:rsid w:val="00EC0BF6"/>
    <w:rsid w:val="00EC41CA"/>
    <w:rsid w:val="00EC470A"/>
    <w:rsid w:val="00EC66A0"/>
    <w:rsid w:val="00EC6BEC"/>
    <w:rsid w:val="00ED1A7F"/>
    <w:rsid w:val="00ED1C07"/>
    <w:rsid w:val="00ED2B73"/>
    <w:rsid w:val="00ED4F1E"/>
    <w:rsid w:val="00ED68AB"/>
    <w:rsid w:val="00ED6BC7"/>
    <w:rsid w:val="00EE08A0"/>
    <w:rsid w:val="00EE0F96"/>
    <w:rsid w:val="00EE2A69"/>
    <w:rsid w:val="00EE2EF6"/>
    <w:rsid w:val="00EE372F"/>
    <w:rsid w:val="00EE43D9"/>
    <w:rsid w:val="00EE7DFC"/>
    <w:rsid w:val="00EF0D73"/>
    <w:rsid w:val="00EF2259"/>
    <w:rsid w:val="00EF2E85"/>
    <w:rsid w:val="00EF359F"/>
    <w:rsid w:val="00EF43AD"/>
    <w:rsid w:val="00EF574B"/>
    <w:rsid w:val="00EF59B7"/>
    <w:rsid w:val="00EF6263"/>
    <w:rsid w:val="00EF6C26"/>
    <w:rsid w:val="00F00211"/>
    <w:rsid w:val="00F002CC"/>
    <w:rsid w:val="00F00DE1"/>
    <w:rsid w:val="00F01963"/>
    <w:rsid w:val="00F01E37"/>
    <w:rsid w:val="00F021BD"/>
    <w:rsid w:val="00F027D7"/>
    <w:rsid w:val="00F05154"/>
    <w:rsid w:val="00F07743"/>
    <w:rsid w:val="00F104C3"/>
    <w:rsid w:val="00F10C9D"/>
    <w:rsid w:val="00F1153D"/>
    <w:rsid w:val="00F1275E"/>
    <w:rsid w:val="00F12F42"/>
    <w:rsid w:val="00F1543D"/>
    <w:rsid w:val="00F15A8A"/>
    <w:rsid w:val="00F15AF9"/>
    <w:rsid w:val="00F161B9"/>
    <w:rsid w:val="00F209AE"/>
    <w:rsid w:val="00F20A49"/>
    <w:rsid w:val="00F20DBD"/>
    <w:rsid w:val="00F231ED"/>
    <w:rsid w:val="00F3303D"/>
    <w:rsid w:val="00F34136"/>
    <w:rsid w:val="00F37073"/>
    <w:rsid w:val="00F43B4A"/>
    <w:rsid w:val="00F44561"/>
    <w:rsid w:val="00F44FEC"/>
    <w:rsid w:val="00F45C82"/>
    <w:rsid w:val="00F46DCB"/>
    <w:rsid w:val="00F51C63"/>
    <w:rsid w:val="00F52847"/>
    <w:rsid w:val="00F529B0"/>
    <w:rsid w:val="00F52DDC"/>
    <w:rsid w:val="00F55A55"/>
    <w:rsid w:val="00F570FB"/>
    <w:rsid w:val="00F573FC"/>
    <w:rsid w:val="00F57509"/>
    <w:rsid w:val="00F5BE7D"/>
    <w:rsid w:val="00F60D7D"/>
    <w:rsid w:val="00F721A5"/>
    <w:rsid w:val="00F74F47"/>
    <w:rsid w:val="00F75E29"/>
    <w:rsid w:val="00F76E53"/>
    <w:rsid w:val="00F86B19"/>
    <w:rsid w:val="00F8774E"/>
    <w:rsid w:val="00F8779E"/>
    <w:rsid w:val="00F87FF0"/>
    <w:rsid w:val="00F919F5"/>
    <w:rsid w:val="00F92111"/>
    <w:rsid w:val="00F967AB"/>
    <w:rsid w:val="00F9733F"/>
    <w:rsid w:val="00FA0917"/>
    <w:rsid w:val="00FA14BB"/>
    <w:rsid w:val="00FA191D"/>
    <w:rsid w:val="00FA27AB"/>
    <w:rsid w:val="00FA294E"/>
    <w:rsid w:val="00FA2969"/>
    <w:rsid w:val="00FA411C"/>
    <w:rsid w:val="00FA416D"/>
    <w:rsid w:val="00FA430D"/>
    <w:rsid w:val="00FA449F"/>
    <w:rsid w:val="00FA4918"/>
    <w:rsid w:val="00FA67B7"/>
    <w:rsid w:val="00FB0434"/>
    <w:rsid w:val="00FB16E1"/>
    <w:rsid w:val="00FB29FC"/>
    <w:rsid w:val="00FB40AB"/>
    <w:rsid w:val="00FB4291"/>
    <w:rsid w:val="00FC09F3"/>
    <w:rsid w:val="00FC0BF4"/>
    <w:rsid w:val="00FC1602"/>
    <w:rsid w:val="00FC1CDC"/>
    <w:rsid w:val="00FC5843"/>
    <w:rsid w:val="00FD0A02"/>
    <w:rsid w:val="00FD1F42"/>
    <w:rsid w:val="00FD2ABC"/>
    <w:rsid w:val="00FD4F4D"/>
    <w:rsid w:val="00FD6250"/>
    <w:rsid w:val="00FD71DC"/>
    <w:rsid w:val="00FE1038"/>
    <w:rsid w:val="00FE1C56"/>
    <w:rsid w:val="00FE23E0"/>
    <w:rsid w:val="00FE7DE2"/>
    <w:rsid w:val="00FF096C"/>
    <w:rsid w:val="00FF209A"/>
    <w:rsid w:val="00FF265E"/>
    <w:rsid w:val="00FF4F4D"/>
    <w:rsid w:val="00FF565A"/>
    <w:rsid w:val="00FF68BF"/>
    <w:rsid w:val="00FF7E8D"/>
    <w:rsid w:val="01D5227F"/>
    <w:rsid w:val="02C17EFC"/>
    <w:rsid w:val="03015AB7"/>
    <w:rsid w:val="0338AED4"/>
    <w:rsid w:val="03C7EAE0"/>
    <w:rsid w:val="040994DF"/>
    <w:rsid w:val="04CCB850"/>
    <w:rsid w:val="04ED9A67"/>
    <w:rsid w:val="05AB41E6"/>
    <w:rsid w:val="05AF19CB"/>
    <w:rsid w:val="06413D81"/>
    <w:rsid w:val="06E53550"/>
    <w:rsid w:val="074AEA2C"/>
    <w:rsid w:val="075597A6"/>
    <w:rsid w:val="08CB5975"/>
    <w:rsid w:val="09E03464"/>
    <w:rsid w:val="09ED714B"/>
    <w:rsid w:val="0A71067E"/>
    <w:rsid w:val="0A8D3868"/>
    <w:rsid w:val="0ACD6783"/>
    <w:rsid w:val="0B2EADFD"/>
    <w:rsid w:val="0C14A6C4"/>
    <w:rsid w:val="0C569F5B"/>
    <w:rsid w:val="0D63F23D"/>
    <w:rsid w:val="0DA8A740"/>
    <w:rsid w:val="0E1EC81A"/>
    <w:rsid w:val="0E586F63"/>
    <w:rsid w:val="1038842D"/>
    <w:rsid w:val="10485113"/>
    <w:rsid w:val="11035FC0"/>
    <w:rsid w:val="11387B22"/>
    <w:rsid w:val="117C4321"/>
    <w:rsid w:val="121DA0A0"/>
    <w:rsid w:val="1291B274"/>
    <w:rsid w:val="12984A4D"/>
    <w:rsid w:val="13683769"/>
    <w:rsid w:val="143B0082"/>
    <w:rsid w:val="1442EE08"/>
    <w:rsid w:val="1461B140"/>
    <w:rsid w:val="164FB444"/>
    <w:rsid w:val="16A7C5B1"/>
    <w:rsid w:val="1704687D"/>
    <w:rsid w:val="17610DF6"/>
    <w:rsid w:val="1888B12B"/>
    <w:rsid w:val="190FDF96"/>
    <w:rsid w:val="19C63E16"/>
    <w:rsid w:val="1A615A9B"/>
    <w:rsid w:val="1AAB49B8"/>
    <w:rsid w:val="1AB22F8C"/>
    <w:rsid w:val="1B515C71"/>
    <w:rsid w:val="1BA1A112"/>
    <w:rsid w:val="1C2CB834"/>
    <w:rsid w:val="1C7EC6AD"/>
    <w:rsid w:val="1CFDDED8"/>
    <w:rsid w:val="1D475DBB"/>
    <w:rsid w:val="1DD04F7A"/>
    <w:rsid w:val="1E1FB3A4"/>
    <w:rsid w:val="1E499861"/>
    <w:rsid w:val="1E7521BC"/>
    <w:rsid w:val="1E99AF39"/>
    <w:rsid w:val="1EA22590"/>
    <w:rsid w:val="1F85A0AF"/>
    <w:rsid w:val="1FA463E7"/>
    <w:rsid w:val="1FE568C2"/>
    <w:rsid w:val="2107F03C"/>
    <w:rsid w:val="21F41E20"/>
    <w:rsid w:val="229BF9B8"/>
    <w:rsid w:val="237596B3"/>
    <w:rsid w:val="2393ABAB"/>
    <w:rsid w:val="2477D50A"/>
    <w:rsid w:val="2495F3FD"/>
    <w:rsid w:val="25116714"/>
    <w:rsid w:val="25D13B1E"/>
    <w:rsid w:val="26B5FBF5"/>
    <w:rsid w:val="26C78F43"/>
    <w:rsid w:val="27035A22"/>
    <w:rsid w:val="275517CF"/>
    <w:rsid w:val="299BB672"/>
    <w:rsid w:val="29F3202D"/>
    <w:rsid w:val="2B5218FB"/>
    <w:rsid w:val="2B915A9E"/>
    <w:rsid w:val="2B9B0066"/>
    <w:rsid w:val="2BA9150A"/>
    <w:rsid w:val="2C456BB4"/>
    <w:rsid w:val="2CEE0F1E"/>
    <w:rsid w:val="2D29531A"/>
    <w:rsid w:val="2D44E56B"/>
    <w:rsid w:val="2D656F0B"/>
    <w:rsid w:val="2E07C595"/>
    <w:rsid w:val="2E4693CE"/>
    <w:rsid w:val="2E89B9BD"/>
    <w:rsid w:val="2E9CF5EE"/>
    <w:rsid w:val="2ED2A128"/>
    <w:rsid w:val="2EE1DB40"/>
    <w:rsid w:val="2F587122"/>
    <w:rsid w:val="3004CDDD"/>
    <w:rsid w:val="305B1736"/>
    <w:rsid w:val="306F793B"/>
    <w:rsid w:val="3091ED6D"/>
    <w:rsid w:val="313F6657"/>
    <w:rsid w:val="31C53713"/>
    <w:rsid w:val="32C85C1A"/>
    <w:rsid w:val="3433C1CA"/>
    <w:rsid w:val="346F1993"/>
    <w:rsid w:val="353464FF"/>
    <w:rsid w:val="3549D032"/>
    <w:rsid w:val="356665B5"/>
    <w:rsid w:val="35ECFDA7"/>
    <w:rsid w:val="3612D77A"/>
    <w:rsid w:val="361970B0"/>
    <w:rsid w:val="3679DDD8"/>
    <w:rsid w:val="36D40D45"/>
    <w:rsid w:val="386FDDA6"/>
    <w:rsid w:val="38A821B2"/>
    <w:rsid w:val="394A783C"/>
    <w:rsid w:val="3990C245"/>
    <w:rsid w:val="3A1D4155"/>
    <w:rsid w:val="3A2AC9B6"/>
    <w:rsid w:val="3A361A3B"/>
    <w:rsid w:val="3AE15304"/>
    <w:rsid w:val="3B42F781"/>
    <w:rsid w:val="3CACD4A9"/>
    <w:rsid w:val="3CEB0A8B"/>
    <w:rsid w:val="3D367725"/>
    <w:rsid w:val="3D3B6143"/>
    <w:rsid w:val="3D4F5271"/>
    <w:rsid w:val="3D7B92D5"/>
    <w:rsid w:val="3E1DE95F"/>
    <w:rsid w:val="3F0F75B0"/>
    <w:rsid w:val="3F176336"/>
    <w:rsid w:val="3FD6D18E"/>
    <w:rsid w:val="3FDC87E5"/>
    <w:rsid w:val="405902AE"/>
    <w:rsid w:val="4089ACEA"/>
    <w:rsid w:val="4184638D"/>
    <w:rsid w:val="420EF907"/>
    <w:rsid w:val="42124DD4"/>
    <w:rsid w:val="423F02A9"/>
    <w:rsid w:val="42471672"/>
    <w:rsid w:val="430914EE"/>
    <w:rsid w:val="43EAD459"/>
    <w:rsid w:val="44008664"/>
    <w:rsid w:val="44A27B5B"/>
    <w:rsid w:val="45571373"/>
    <w:rsid w:val="455FF3FC"/>
    <w:rsid w:val="4580EDD6"/>
    <w:rsid w:val="45A693B2"/>
    <w:rsid w:val="46561CF0"/>
    <w:rsid w:val="46ACF33D"/>
    <w:rsid w:val="46DD0C5A"/>
    <w:rsid w:val="46F2E3D4"/>
    <w:rsid w:val="47C0F3C0"/>
    <w:rsid w:val="4865122E"/>
    <w:rsid w:val="489794BE"/>
    <w:rsid w:val="48D04904"/>
    <w:rsid w:val="49C4A0F8"/>
    <w:rsid w:val="49D15557"/>
    <w:rsid w:val="4A08A974"/>
    <w:rsid w:val="4A09433E"/>
    <w:rsid w:val="4A33651F"/>
    <w:rsid w:val="4A5A15DD"/>
    <w:rsid w:val="4B26D89B"/>
    <w:rsid w:val="4B7748E5"/>
    <w:rsid w:val="4C96CED7"/>
    <w:rsid w:val="4E1AE4CC"/>
    <w:rsid w:val="4E495DA1"/>
    <w:rsid w:val="4EA4EC3C"/>
    <w:rsid w:val="4ED453B2"/>
    <w:rsid w:val="4FADF0AD"/>
    <w:rsid w:val="4FD33885"/>
    <w:rsid w:val="4FE52E02"/>
    <w:rsid w:val="5040BC9D"/>
    <w:rsid w:val="5063BA2C"/>
    <w:rsid w:val="50911355"/>
    <w:rsid w:val="52B7994A"/>
    <w:rsid w:val="5303A667"/>
    <w:rsid w:val="5306105B"/>
    <w:rsid w:val="5387AA90"/>
    <w:rsid w:val="53A7C4D5"/>
    <w:rsid w:val="53EF8A7B"/>
    <w:rsid w:val="545369AB"/>
    <w:rsid w:val="55499516"/>
    <w:rsid w:val="55648478"/>
    <w:rsid w:val="559CC884"/>
    <w:rsid w:val="561D3231"/>
    <w:rsid w:val="5650B25C"/>
    <w:rsid w:val="56B1A034"/>
    <w:rsid w:val="57198636"/>
    <w:rsid w:val="575C1236"/>
    <w:rsid w:val="57AFDA5F"/>
    <w:rsid w:val="587B35F8"/>
    <w:rsid w:val="5A170659"/>
    <w:rsid w:val="5A5AA1A5"/>
    <w:rsid w:val="5A7039A7"/>
    <w:rsid w:val="5ADB3C14"/>
    <w:rsid w:val="5AEE7845"/>
    <w:rsid w:val="5B252B31"/>
    <w:rsid w:val="5B263D01"/>
    <w:rsid w:val="5BF7D841"/>
    <w:rsid w:val="5C4D01D4"/>
    <w:rsid w:val="5CC0FB92"/>
    <w:rsid w:val="5E310896"/>
    <w:rsid w:val="5E88C28B"/>
    <w:rsid w:val="5F062F8F"/>
    <w:rsid w:val="607FBA9C"/>
    <w:rsid w:val="6122E6C8"/>
    <w:rsid w:val="6131BDAF"/>
    <w:rsid w:val="6168A958"/>
    <w:rsid w:val="61F32007"/>
    <w:rsid w:val="6222FA37"/>
    <w:rsid w:val="62B3F178"/>
    <w:rsid w:val="634774DD"/>
    <w:rsid w:val="6402EA26"/>
    <w:rsid w:val="6409CFFA"/>
    <w:rsid w:val="645BEA88"/>
    <w:rsid w:val="6466975B"/>
    <w:rsid w:val="64F1B683"/>
    <w:rsid w:val="665542D8"/>
    <w:rsid w:val="698D3C11"/>
    <w:rsid w:val="699F7E9A"/>
    <w:rsid w:val="69A614F7"/>
    <w:rsid w:val="69ABFF49"/>
    <w:rsid w:val="69B3ECCF"/>
    <w:rsid w:val="69D21D37"/>
    <w:rsid w:val="69FD6E48"/>
    <w:rsid w:val="6A91EA64"/>
    <w:rsid w:val="6B3B4EFB"/>
    <w:rsid w:val="6B47CFAA"/>
    <w:rsid w:val="6BF213BA"/>
    <w:rsid w:val="6C0DFC0B"/>
    <w:rsid w:val="6C67EAFB"/>
    <w:rsid w:val="6CA994FA"/>
    <w:rsid w:val="6CAB5BFF"/>
    <w:rsid w:val="6CC4845C"/>
    <w:rsid w:val="6CD71F5C"/>
    <w:rsid w:val="6CDDB5B9"/>
    <w:rsid w:val="6CEB8D91"/>
    <w:rsid w:val="6D8DE41B"/>
    <w:rsid w:val="6D9B470D"/>
    <w:rsid w:val="6E7445EB"/>
    <w:rsid w:val="6E875DF2"/>
    <w:rsid w:val="6E97E4A7"/>
    <w:rsid w:val="6FE135BC"/>
    <w:rsid w:val="70232E53"/>
    <w:rsid w:val="70D2E7CF"/>
    <w:rsid w:val="717D061D"/>
    <w:rsid w:val="7181404B"/>
    <w:rsid w:val="732BD015"/>
    <w:rsid w:val="7352E18F"/>
    <w:rsid w:val="73FD259F"/>
    <w:rsid w:val="749B378A"/>
    <w:rsid w:val="74A15B28"/>
    <w:rsid w:val="74B4A6DF"/>
    <w:rsid w:val="74F69F76"/>
    <w:rsid w:val="7530D7C8"/>
    <w:rsid w:val="756CF305"/>
    <w:rsid w:val="7598F600"/>
    <w:rsid w:val="75D7612A"/>
    <w:rsid w:val="765653E6"/>
    <w:rsid w:val="7721E94C"/>
    <w:rsid w:val="77EE3547"/>
    <w:rsid w:val="78C7D242"/>
    <w:rsid w:val="78D096C2"/>
    <w:rsid w:val="78DA0AB4"/>
    <w:rsid w:val="78E8512E"/>
    <w:rsid w:val="798A05A8"/>
    <w:rsid w:val="7991CC8D"/>
    <w:rsid w:val="79A5B459"/>
    <w:rsid w:val="79CA1099"/>
    <w:rsid w:val="7A1C433C"/>
    <w:rsid w:val="7AC8484B"/>
    <w:rsid w:val="7B0BB011"/>
    <w:rsid w:val="7B2D9CEE"/>
    <w:rsid w:val="7C355930"/>
    <w:rsid w:val="7C4BCC15"/>
    <w:rsid w:val="7CC96D4F"/>
    <w:rsid w:val="7CF9C3D5"/>
    <w:rsid w:val="7D8D6192"/>
    <w:rsid w:val="7DAEB55F"/>
    <w:rsid w:val="7DC0EDED"/>
    <w:rsid w:val="7E2DE993"/>
    <w:rsid w:val="7E5D76CB"/>
    <w:rsid w:val="7F3713C6"/>
    <w:rsid w:val="7F3FD846"/>
    <w:rsid w:val="7F5528BE"/>
    <w:rsid w:val="7FC9B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366A5B"/>
  <w15:docId w15:val="{0C6D6BCC-0498-40B3-83DA-755A37CB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73A5E"/>
    <w:rPr>
      <w:rFonts w:ascii="Arial" w:hAnsi="Arial"/>
      <w:sz w:val="28"/>
    </w:rPr>
  </w:style>
  <w:style w:type="paragraph" w:styleId="Heading1">
    <w:name w:val="heading 1"/>
    <w:basedOn w:val="Normal"/>
    <w:next w:val="Normal"/>
    <w:link w:val="Heading1Char"/>
    <w:uiPriority w:val="99"/>
    <w:qFormat/>
    <w:rsid w:val="00617685"/>
    <w:pPr>
      <w:keepNext/>
      <w:spacing w:after="140"/>
      <w:outlineLvl w:val="0"/>
    </w:pPr>
    <w:rPr>
      <w:b/>
      <w:kern w:val="32"/>
      <w:sz w:val="44"/>
    </w:rPr>
  </w:style>
  <w:style w:type="paragraph" w:styleId="Heading2">
    <w:name w:val="heading 2"/>
    <w:basedOn w:val="Normal"/>
    <w:next w:val="Normal"/>
    <w:link w:val="Heading2Char"/>
    <w:uiPriority w:val="99"/>
    <w:qFormat/>
    <w:rsid w:val="00617685"/>
    <w:pPr>
      <w:keepNext/>
      <w:spacing w:after="120"/>
      <w:outlineLvl w:val="1"/>
    </w:pPr>
    <w:rPr>
      <w:b/>
      <w:sz w:val="36"/>
    </w:rPr>
  </w:style>
  <w:style w:type="paragraph" w:styleId="Heading3">
    <w:name w:val="heading 3"/>
    <w:basedOn w:val="Normal"/>
    <w:next w:val="Normal"/>
    <w:link w:val="Heading3Char"/>
    <w:uiPriority w:val="99"/>
    <w:qFormat/>
    <w:rsid w:val="00617685"/>
    <w:pPr>
      <w:keepNext/>
      <w:spacing w:after="100"/>
      <w:outlineLvl w:val="2"/>
    </w:pPr>
    <w:rPr>
      <w:b/>
      <w:sz w:val="32"/>
    </w:rPr>
  </w:style>
  <w:style w:type="paragraph" w:styleId="Heading4">
    <w:name w:val="heading 4"/>
    <w:basedOn w:val="Normal"/>
    <w:next w:val="Normal"/>
    <w:link w:val="Heading4Char"/>
    <w:uiPriority w:val="99"/>
    <w:qFormat/>
    <w:rsid w:val="00617685"/>
    <w:pPr>
      <w:keepNext/>
      <w:spacing w:after="80"/>
      <w:outlineLvl w:val="3"/>
    </w:pPr>
    <w:rPr>
      <w:b/>
    </w:rPr>
  </w:style>
  <w:style w:type="paragraph" w:styleId="Heading5">
    <w:name w:val="heading 5"/>
    <w:basedOn w:val="Normal"/>
    <w:next w:val="Normal"/>
    <w:qFormat/>
    <w:rsid w:val="00617685"/>
    <w:pPr>
      <w:keepNext/>
      <w:spacing w:after="60"/>
      <w:outlineLvl w:val="4"/>
    </w:pPr>
    <w:rPr>
      <w:b/>
    </w:rPr>
  </w:style>
  <w:style w:type="paragraph" w:styleId="Heading6">
    <w:name w:val="heading 6"/>
    <w:basedOn w:val="Normal"/>
    <w:next w:val="Normal"/>
    <w:qFormat/>
    <w:rsid w:val="00617685"/>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rsid w:val="00F52847"/>
    <w:pPr>
      <w:keepNext/>
    </w:pPr>
    <w:rPr>
      <w:b/>
      <w:sz w:val="32"/>
    </w:rPr>
  </w:style>
  <w:style w:type="paragraph" w:styleId="Title">
    <w:name w:val="Title"/>
    <w:basedOn w:val="Normal"/>
    <w:next w:val="Normal"/>
    <w:qFormat/>
    <w:rsid w:val="00F52847"/>
    <w:pPr>
      <w:keepNext/>
      <w:spacing w:before="240" w:after="60"/>
      <w:jc w:val="center"/>
      <w:outlineLvl w:val="0"/>
    </w:pPr>
    <w:rPr>
      <w:b/>
      <w:bCs/>
      <w:kern w:val="28"/>
      <w:sz w:val="44"/>
      <w:szCs w:val="32"/>
    </w:rPr>
  </w:style>
  <w:style w:type="paragraph" w:styleId="Subtitle">
    <w:name w:val="Subtitle"/>
    <w:basedOn w:val="Normal"/>
    <w:next w:val="Normal"/>
    <w:qFormat/>
    <w:rsid w:val="00F52847"/>
    <w:pPr>
      <w:keepNext/>
      <w:spacing w:before="60" w:after="60"/>
      <w:jc w:val="center"/>
    </w:pPr>
    <w:rPr>
      <w:b/>
      <w:sz w:val="40"/>
    </w:rPr>
  </w:style>
  <w:style w:type="paragraph" w:styleId="Quote">
    <w:name w:val="Quote"/>
    <w:basedOn w:val="Normal"/>
    <w:qFormat/>
    <w:rsid w:val="00617685"/>
    <w:pPr>
      <w:ind w:left="794" w:right="794"/>
    </w:pPr>
  </w:style>
  <w:style w:type="paragraph" w:styleId="Caption">
    <w:name w:val="caption"/>
    <w:basedOn w:val="Normal"/>
    <w:next w:val="Normal"/>
    <w:qFormat/>
    <w:rsid w:val="00F52847"/>
    <w:rPr>
      <w:b/>
      <w:bCs/>
      <w:sz w:val="20"/>
    </w:rPr>
  </w:style>
  <w:style w:type="paragraph" w:styleId="ListBullet">
    <w:name w:val="List Bullet"/>
    <w:basedOn w:val="Normal"/>
    <w:rsid w:val="00617685"/>
    <w:pPr>
      <w:numPr>
        <w:numId w:val="5"/>
      </w:numPr>
      <w:tabs>
        <w:tab w:val="left" w:pos="567"/>
      </w:tabs>
    </w:pPr>
  </w:style>
  <w:style w:type="paragraph" w:styleId="ListNumber">
    <w:name w:val="List Number"/>
    <w:basedOn w:val="Normal"/>
    <w:rsid w:val="00617685"/>
    <w:pPr>
      <w:numPr>
        <w:numId w:val="6"/>
      </w:numPr>
      <w:tabs>
        <w:tab w:val="clear" w:pos="360"/>
        <w:tab w:val="num" w:pos="567"/>
        <w:tab w:val="left" w:pos="851"/>
      </w:tabs>
      <w:ind w:left="567" w:hanging="567"/>
    </w:pPr>
  </w:style>
  <w:style w:type="paragraph" w:styleId="TableofFigures">
    <w:name w:val="table of figures"/>
    <w:basedOn w:val="Normal"/>
    <w:next w:val="Normal"/>
    <w:semiHidden/>
    <w:rsid w:val="00F52847"/>
  </w:style>
  <w:style w:type="paragraph" w:customStyle="1" w:styleId="Default">
    <w:name w:val="Default"/>
    <w:rsid w:val="002661E3"/>
    <w:pPr>
      <w:autoSpaceDE w:val="0"/>
      <w:autoSpaceDN w:val="0"/>
      <w:adjustRightInd w:val="0"/>
    </w:pPr>
    <w:rPr>
      <w:color w:val="000000"/>
      <w:sz w:val="24"/>
      <w:szCs w:val="24"/>
    </w:rPr>
  </w:style>
  <w:style w:type="paragraph" w:styleId="BalloonText">
    <w:name w:val="Balloon Text"/>
    <w:basedOn w:val="Normal"/>
    <w:link w:val="BalloonTextChar"/>
    <w:uiPriority w:val="99"/>
    <w:rsid w:val="002661E3"/>
    <w:rPr>
      <w:rFonts w:ascii="Tahoma" w:hAnsi="Tahoma" w:cs="Tahoma"/>
      <w:sz w:val="16"/>
      <w:szCs w:val="16"/>
    </w:rPr>
  </w:style>
  <w:style w:type="character" w:customStyle="1" w:styleId="BalloonTextChar">
    <w:name w:val="Balloon Text Char"/>
    <w:basedOn w:val="DefaultParagraphFont"/>
    <w:link w:val="BalloonText"/>
    <w:uiPriority w:val="99"/>
    <w:rsid w:val="002661E3"/>
    <w:rPr>
      <w:rFonts w:ascii="Tahoma" w:hAnsi="Tahoma" w:cs="Tahoma"/>
      <w:sz w:val="16"/>
      <w:szCs w:val="16"/>
    </w:rPr>
  </w:style>
  <w:style w:type="table" w:styleId="TableGrid">
    <w:name w:val="Table Grid"/>
    <w:basedOn w:val="TableNormal"/>
    <w:rsid w:val="00266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661E3"/>
    <w:pPr>
      <w:ind w:left="720"/>
      <w:contextualSpacing/>
    </w:pPr>
  </w:style>
  <w:style w:type="character" w:styleId="Hyperlink">
    <w:name w:val="Hyperlink"/>
    <w:basedOn w:val="DefaultParagraphFont"/>
    <w:uiPriority w:val="99"/>
    <w:rsid w:val="00525EF9"/>
    <w:rPr>
      <w:color w:val="0000FF" w:themeColor="hyperlink"/>
      <w:u w:val="single"/>
    </w:rPr>
  </w:style>
  <w:style w:type="paragraph" w:styleId="Header">
    <w:name w:val="header"/>
    <w:basedOn w:val="Normal"/>
    <w:link w:val="HeaderChar"/>
    <w:uiPriority w:val="99"/>
    <w:rsid w:val="0039658C"/>
    <w:pPr>
      <w:tabs>
        <w:tab w:val="center" w:pos="4513"/>
        <w:tab w:val="right" w:pos="9026"/>
      </w:tabs>
    </w:pPr>
  </w:style>
  <w:style w:type="character" w:customStyle="1" w:styleId="HeaderChar">
    <w:name w:val="Header Char"/>
    <w:basedOn w:val="DefaultParagraphFont"/>
    <w:link w:val="Header"/>
    <w:uiPriority w:val="99"/>
    <w:rsid w:val="0039658C"/>
    <w:rPr>
      <w:rFonts w:ascii="Arial" w:hAnsi="Arial"/>
      <w:sz w:val="28"/>
    </w:rPr>
  </w:style>
  <w:style w:type="paragraph" w:styleId="Footer">
    <w:name w:val="footer"/>
    <w:basedOn w:val="Normal"/>
    <w:link w:val="FooterChar"/>
    <w:uiPriority w:val="99"/>
    <w:rsid w:val="0039658C"/>
    <w:pPr>
      <w:tabs>
        <w:tab w:val="center" w:pos="4513"/>
        <w:tab w:val="right" w:pos="9026"/>
      </w:tabs>
    </w:pPr>
  </w:style>
  <w:style w:type="character" w:customStyle="1" w:styleId="FooterChar">
    <w:name w:val="Footer Char"/>
    <w:basedOn w:val="DefaultParagraphFont"/>
    <w:link w:val="Footer"/>
    <w:uiPriority w:val="99"/>
    <w:rsid w:val="0039658C"/>
    <w:rPr>
      <w:rFonts w:ascii="Arial" w:hAnsi="Arial"/>
      <w:sz w:val="28"/>
    </w:rPr>
  </w:style>
  <w:style w:type="character" w:customStyle="1" w:styleId="UnresolvedMention1">
    <w:name w:val="Unresolved Mention1"/>
    <w:basedOn w:val="DefaultParagraphFont"/>
    <w:uiPriority w:val="99"/>
    <w:semiHidden/>
    <w:unhideWhenUsed/>
    <w:rsid w:val="003F5BB8"/>
    <w:rPr>
      <w:color w:val="605E5C"/>
      <w:shd w:val="clear" w:color="auto" w:fill="E1DFDD"/>
    </w:rPr>
  </w:style>
  <w:style w:type="character" w:styleId="CommentReference">
    <w:name w:val="annotation reference"/>
    <w:basedOn w:val="DefaultParagraphFont"/>
    <w:semiHidden/>
    <w:unhideWhenUsed/>
    <w:rsid w:val="00BF24D3"/>
    <w:rPr>
      <w:sz w:val="16"/>
      <w:szCs w:val="16"/>
    </w:rPr>
  </w:style>
  <w:style w:type="paragraph" w:styleId="CommentText">
    <w:name w:val="annotation text"/>
    <w:basedOn w:val="Normal"/>
    <w:link w:val="CommentTextChar"/>
    <w:unhideWhenUsed/>
    <w:rsid w:val="00BF24D3"/>
    <w:rPr>
      <w:sz w:val="20"/>
    </w:rPr>
  </w:style>
  <w:style w:type="character" w:customStyle="1" w:styleId="CommentTextChar">
    <w:name w:val="Comment Text Char"/>
    <w:basedOn w:val="DefaultParagraphFont"/>
    <w:link w:val="CommentText"/>
    <w:rsid w:val="00BF24D3"/>
    <w:rPr>
      <w:rFonts w:ascii="Arial" w:hAnsi="Arial"/>
    </w:rPr>
  </w:style>
  <w:style w:type="paragraph" w:styleId="CommentSubject">
    <w:name w:val="annotation subject"/>
    <w:basedOn w:val="CommentText"/>
    <w:next w:val="CommentText"/>
    <w:link w:val="CommentSubjectChar"/>
    <w:semiHidden/>
    <w:unhideWhenUsed/>
    <w:rsid w:val="00BF24D3"/>
    <w:rPr>
      <w:b/>
      <w:bCs/>
    </w:rPr>
  </w:style>
  <w:style w:type="character" w:customStyle="1" w:styleId="CommentSubjectChar">
    <w:name w:val="Comment Subject Char"/>
    <w:basedOn w:val="CommentTextChar"/>
    <w:link w:val="CommentSubject"/>
    <w:semiHidden/>
    <w:rsid w:val="00BF24D3"/>
    <w:rPr>
      <w:rFonts w:ascii="Arial" w:hAnsi="Arial"/>
      <w:b/>
      <w:bCs/>
    </w:rPr>
  </w:style>
  <w:style w:type="character" w:customStyle="1" w:styleId="UnresolvedMention2">
    <w:name w:val="Unresolved Mention2"/>
    <w:basedOn w:val="DefaultParagraphFont"/>
    <w:uiPriority w:val="99"/>
    <w:semiHidden/>
    <w:unhideWhenUsed/>
    <w:rsid w:val="00BD1CB3"/>
    <w:rPr>
      <w:color w:val="605E5C"/>
      <w:shd w:val="clear" w:color="auto" w:fill="E1DFDD"/>
    </w:rPr>
  </w:style>
  <w:style w:type="paragraph" w:styleId="FootnoteText">
    <w:name w:val="footnote text"/>
    <w:basedOn w:val="Normal"/>
    <w:link w:val="FootnoteTextChar"/>
    <w:semiHidden/>
    <w:unhideWhenUsed/>
    <w:rsid w:val="003E002A"/>
    <w:rPr>
      <w:sz w:val="20"/>
    </w:rPr>
  </w:style>
  <w:style w:type="character" w:customStyle="1" w:styleId="FootnoteTextChar">
    <w:name w:val="Footnote Text Char"/>
    <w:basedOn w:val="DefaultParagraphFont"/>
    <w:link w:val="FootnoteText"/>
    <w:semiHidden/>
    <w:rsid w:val="003E002A"/>
    <w:rPr>
      <w:rFonts w:ascii="Arial" w:hAnsi="Arial"/>
    </w:rPr>
  </w:style>
  <w:style w:type="character" w:styleId="FootnoteReference">
    <w:name w:val="footnote reference"/>
    <w:basedOn w:val="DefaultParagraphFont"/>
    <w:semiHidden/>
    <w:unhideWhenUsed/>
    <w:rsid w:val="003E002A"/>
    <w:rPr>
      <w:vertAlign w:val="superscript"/>
    </w:rPr>
  </w:style>
  <w:style w:type="paragraph" w:customStyle="1" w:styleId="1bodycopy10pt">
    <w:name w:val="1 body copy 10pt"/>
    <w:basedOn w:val="Normal"/>
    <w:link w:val="1bodycopy10ptChar"/>
    <w:qFormat/>
    <w:rsid w:val="00176C47"/>
    <w:pPr>
      <w:spacing w:after="120"/>
    </w:pPr>
    <w:rPr>
      <w:rFonts w:eastAsia="MS Mincho"/>
      <w:sz w:val="20"/>
      <w:szCs w:val="24"/>
      <w:lang w:val="en-US" w:eastAsia="en-US"/>
    </w:rPr>
  </w:style>
  <w:style w:type="paragraph" w:customStyle="1" w:styleId="9Secondbullet">
    <w:name w:val="9 Second bullet"/>
    <w:basedOn w:val="1bodycopy10pt"/>
    <w:rsid w:val="00176C47"/>
    <w:pPr>
      <w:numPr>
        <w:numId w:val="8"/>
      </w:numPr>
      <w:ind w:left="720" w:right="567" w:hanging="360"/>
    </w:pPr>
  </w:style>
  <w:style w:type="character" w:customStyle="1" w:styleId="1bodycopy10ptChar">
    <w:name w:val="1 body copy 10pt Char"/>
    <w:link w:val="1bodycopy10pt"/>
    <w:rsid w:val="00176C47"/>
    <w:rPr>
      <w:rFonts w:ascii="Arial" w:eastAsia="MS Mincho" w:hAnsi="Arial"/>
      <w:szCs w:val="24"/>
      <w:lang w:val="en-US" w:eastAsia="en-US"/>
    </w:rPr>
  </w:style>
  <w:style w:type="paragraph" w:customStyle="1" w:styleId="Tablebodycopy">
    <w:name w:val="Table body copy"/>
    <w:basedOn w:val="1bodycopy10pt"/>
    <w:qFormat/>
    <w:rsid w:val="00176C47"/>
    <w:pPr>
      <w:keepLines/>
      <w:spacing w:after="60"/>
      <w:textboxTightWrap w:val="allLines"/>
    </w:pPr>
  </w:style>
  <w:style w:type="paragraph" w:customStyle="1" w:styleId="paragraph">
    <w:name w:val="paragraph"/>
    <w:basedOn w:val="Normal"/>
    <w:rsid w:val="00E93E32"/>
    <w:pPr>
      <w:spacing w:before="100" w:beforeAutospacing="1" w:after="100" w:afterAutospacing="1"/>
    </w:pPr>
    <w:rPr>
      <w:rFonts w:ascii="Times New Roman" w:hAnsi="Times New Roman"/>
      <w:sz w:val="24"/>
      <w:szCs w:val="24"/>
    </w:rPr>
  </w:style>
  <w:style w:type="character" w:customStyle="1" w:styleId="textrun">
    <w:name w:val="textrun"/>
    <w:basedOn w:val="DefaultParagraphFont"/>
    <w:rsid w:val="00E93E32"/>
  </w:style>
  <w:style w:type="character" w:customStyle="1" w:styleId="normaltextrun">
    <w:name w:val="normaltextrun"/>
    <w:basedOn w:val="DefaultParagraphFont"/>
    <w:rsid w:val="00E93E32"/>
  </w:style>
  <w:style w:type="character" w:customStyle="1" w:styleId="eop">
    <w:name w:val="eop"/>
    <w:basedOn w:val="DefaultParagraphFont"/>
    <w:rsid w:val="00E93E32"/>
  </w:style>
  <w:style w:type="paragraph" w:customStyle="1" w:styleId="TableParagraph">
    <w:name w:val="Table Paragraph"/>
    <w:basedOn w:val="Normal"/>
    <w:uiPriority w:val="99"/>
    <w:qFormat/>
    <w:rsid w:val="002229F2"/>
    <w:pPr>
      <w:widowControl w:val="0"/>
      <w:autoSpaceDE w:val="0"/>
      <w:autoSpaceDN w:val="0"/>
      <w:ind w:left="110"/>
    </w:pPr>
    <w:rPr>
      <w:rFonts w:ascii="Calibri" w:eastAsia="Calibri" w:hAnsi="Calibri" w:cs="Calibri"/>
      <w:sz w:val="22"/>
      <w:szCs w:val="22"/>
      <w:lang w:val="en-US" w:eastAsia="en-US" w:bidi="en-US"/>
    </w:rPr>
  </w:style>
  <w:style w:type="paragraph" w:styleId="TOCHeading">
    <w:name w:val="TOC Heading"/>
    <w:basedOn w:val="Heading1"/>
    <w:next w:val="Normal"/>
    <w:uiPriority w:val="39"/>
    <w:unhideWhenUsed/>
    <w:qFormat/>
    <w:rsid w:val="003D4128"/>
    <w:pPr>
      <w:keepLines/>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en-US" w:eastAsia="en-US"/>
    </w:rPr>
  </w:style>
  <w:style w:type="paragraph" w:styleId="TOC2">
    <w:name w:val="toc 2"/>
    <w:basedOn w:val="Normal"/>
    <w:next w:val="Normal"/>
    <w:autoRedefine/>
    <w:uiPriority w:val="39"/>
    <w:unhideWhenUsed/>
    <w:rsid w:val="00C728D4"/>
    <w:pPr>
      <w:spacing w:after="100" w:line="259" w:lineRule="auto"/>
    </w:pPr>
    <w:rPr>
      <w:rFonts w:asciiTheme="minorHAnsi" w:eastAsiaTheme="minorEastAsia" w:hAnsiTheme="minorHAnsi"/>
      <w:b/>
      <w:sz w:val="22"/>
      <w:szCs w:val="22"/>
      <w:lang w:val="en-US" w:eastAsia="en-US"/>
    </w:rPr>
  </w:style>
  <w:style w:type="paragraph" w:styleId="TOC1">
    <w:name w:val="toc 1"/>
    <w:basedOn w:val="Normal"/>
    <w:next w:val="Normal"/>
    <w:autoRedefine/>
    <w:uiPriority w:val="39"/>
    <w:unhideWhenUsed/>
    <w:rsid w:val="00D66573"/>
    <w:pPr>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D66573"/>
    <w:pPr>
      <w:spacing w:after="100" w:line="259" w:lineRule="auto"/>
      <w:ind w:left="440"/>
    </w:pPr>
    <w:rPr>
      <w:rFonts w:asciiTheme="minorHAnsi" w:eastAsiaTheme="minorEastAsia" w:hAnsiTheme="minorHAnsi"/>
      <w:sz w:val="22"/>
      <w:szCs w:val="22"/>
      <w:lang w:val="en-US" w:eastAsia="en-US"/>
    </w:rPr>
  </w:style>
  <w:style w:type="paragraph" w:customStyle="1" w:styleId="PolicySectionHeading">
    <w:name w:val="Policy Section Heading"/>
    <w:basedOn w:val="ListParagraph"/>
    <w:link w:val="PolicySectionHeadingChar"/>
    <w:qFormat/>
    <w:rsid w:val="00D034CF"/>
    <w:pPr>
      <w:numPr>
        <w:numId w:val="7"/>
      </w:numPr>
      <w:spacing w:before="240" w:after="120" w:line="360" w:lineRule="auto"/>
      <w:ind w:left="363" w:hanging="720"/>
      <w:contextualSpacing w:val="0"/>
    </w:pPr>
    <w:rPr>
      <w:rFonts w:cs="Arial"/>
      <w:b/>
      <w:szCs w:val="28"/>
    </w:rPr>
  </w:style>
  <w:style w:type="paragraph" w:customStyle="1" w:styleId="Policysectionsubheading">
    <w:name w:val="Policy section subheading"/>
    <w:basedOn w:val="ListParagraph"/>
    <w:link w:val="PolicysectionsubheadingChar"/>
    <w:qFormat/>
    <w:rsid w:val="00D034CF"/>
    <w:pPr>
      <w:numPr>
        <w:ilvl w:val="1"/>
        <w:numId w:val="7"/>
      </w:numPr>
      <w:spacing w:before="120" w:after="120" w:line="360" w:lineRule="auto"/>
      <w:ind w:left="851" w:hanging="425"/>
      <w:contextualSpacing w:val="0"/>
    </w:pPr>
    <w:rPr>
      <w:rFonts w:cs="Arial"/>
      <w:b/>
      <w:bCs/>
      <w:sz w:val="22"/>
      <w:szCs w:val="22"/>
    </w:rPr>
  </w:style>
  <w:style w:type="character" w:customStyle="1" w:styleId="ListParagraphChar">
    <w:name w:val="List Paragraph Char"/>
    <w:basedOn w:val="DefaultParagraphFont"/>
    <w:link w:val="ListParagraph"/>
    <w:uiPriority w:val="34"/>
    <w:rsid w:val="00D034CF"/>
    <w:rPr>
      <w:rFonts w:ascii="Arial" w:hAnsi="Arial"/>
      <w:sz w:val="28"/>
    </w:rPr>
  </w:style>
  <w:style w:type="character" w:customStyle="1" w:styleId="PolicySectionHeadingChar">
    <w:name w:val="Policy Section Heading Char"/>
    <w:basedOn w:val="ListParagraphChar"/>
    <w:link w:val="PolicySectionHeading"/>
    <w:rsid w:val="00D034CF"/>
    <w:rPr>
      <w:rFonts w:ascii="Arial" w:hAnsi="Arial" w:cs="Arial"/>
      <w:b/>
      <w:sz w:val="28"/>
      <w:szCs w:val="28"/>
    </w:rPr>
  </w:style>
  <w:style w:type="paragraph" w:customStyle="1" w:styleId="PolicyAppendixHeading">
    <w:name w:val="Policy Appendix Heading"/>
    <w:basedOn w:val="Normal"/>
    <w:link w:val="PolicyAppendixHeadingChar"/>
    <w:qFormat/>
    <w:rsid w:val="00D034CF"/>
    <w:pPr>
      <w:spacing w:after="240"/>
    </w:pPr>
    <w:rPr>
      <w:rFonts w:cs="Arial"/>
      <w:b/>
      <w:szCs w:val="28"/>
    </w:rPr>
  </w:style>
  <w:style w:type="character" w:customStyle="1" w:styleId="PolicysectionsubheadingChar">
    <w:name w:val="Policy section subheading Char"/>
    <w:basedOn w:val="ListParagraphChar"/>
    <w:link w:val="Policysectionsubheading"/>
    <w:rsid w:val="00D034CF"/>
    <w:rPr>
      <w:rFonts w:ascii="Arial" w:hAnsi="Arial" w:cs="Arial"/>
      <w:b/>
      <w:bCs/>
      <w:sz w:val="22"/>
      <w:szCs w:val="22"/>
    </w:rPr>
  </w:style>
  <w:style w:type="character" w:customStyle="1" w:styleId="PolicyAppendixHeadingChar">
    <w:name w:val="Policy Appendix Heading Char"/>
    <w:basedOn w:val="DefaultParagraphFont"/>
    <w:link w:val="PolicyAppendixHeading"/>
    <w:rsid w:val="00D034CF"/>
    <w:rPr>
      <w:rFonts w:ascii="Arial" w:hAnsi="Arial" w:cs="Arial"/>
      <w:b/>
      <w:sz w:val="28"/>
      <w:szCs w:val="28"/>
    </w:rPr>
  </w:style>
  <w:style w:type="paragraph" w:styleId="BodyText2">
    <w:name w:val="Body Text 2"/>
    <w:basedOn w:val="Normal"/>
    <w:link w:val="BodyText2Char"/>
    <w:rsid w:val="00432700"/>
    <w:pPr>
      <w:spacing w:after="120" w:line="480" w:lineRule="auto"/>
    </w:pPr>
    <w:rPr>
      <w:rFonts w:ascii="Times New Roman" w:hAnsi="Times New Roman"/>
      <w:sz w:val="20"/>
      <w:lang w:eastAsia="en-US"/>
    </w:rPr>
  </w:style>
  <w:style w:type="character" w:customStyle="1" w:styleId="BodyText2Char">
    <w:name w:val="Body Text 2 Char"/>
    <w:basedOn w:val="DefaultParagraphFont"/>
    <w:link w:val="BodyText2"/>
    <w:rsid w:val="00432700"/>
    <w:rPr>
      <w:lang w:eastAsia="en-US"/>
    </w:rPr>
  </w:style>
  <w:style w:type="paragraph" w:customStyle="1" w:styleId="p0">
    <w:name w:val="p0"/>
    <w:basedOn w:val="Normal"/>
    <w:rsid w:val="00432700"/>
    <w:pPr>
      <w:widowControl w:val="0"/>
      <w:tabs>
        <w:tab w:val="left" w:pos="720"/>
      </w:tabs>
      <w:spacing w:line="240" w:lineRule="atLeast"/>
      <w:jc w:val="both"/>
    </w:pPr>
    <w:rPr>
      <w:rFonts w:ascii="Times New Roman" w:hAnsi="Times New Roman"/>
      <w:sz w:val="24"/>
      <w:lang w:val="en-US" w:eastAsia="en-US"/>
    </w:rPr>
  </w:style>
  <w:style w:type="paragraph" w:customStyle="1" w:styleId="DeptOutNumbered">
    <w:name w:val="DeptOutNumbered"/>
    <w:basedOn w:val="Normal"/>
    <w:rsid w:val="00432700"/>
    <w:pPr>
      <w:widowControl w:val="0"/>
      <w:overflowPunct w:val="0"/>
      <w:autoSpaceDE w:val="0"/>
      <w:autoSpaceDN w:val="0"/>
      <w:adjustRightInd w:val="0"/>
      <w:spacing w:after="240"/>
      <w:textAlignment w:val="baseline"/>
    </w:pPr>
    <w:rPr>
      <w:sz w:val="24"/>
      <w:lang w:eastAsia="en-US"/>
    </w:rPr>
  </w:style>
  <w:style w:type="character" w:customStyle="1" w:styleId="Heading4Char">
    <w:name w:val="Heading 4 Char"/>
    <w:basedOn w:val="DefaultParagraphFont"/>
    <w:link w:val="Heading4"/>
    <w:uiPriority w:val="99"/>
    <w:rsid w:val="00432700"/>
    <w:rPr>
      <w:rFonts w:ascii="Arial" w:hAnsi="Arial"/>
      <w:b/>
      <w:sz w:val="28"/>
    </w:rPr>
  </w:style>
  <w:style w:type="paragraph" w:styleId="BodyText">
    <w:name w:val="Body Text"/>
    <w:basedOn w:val="Normal"/>
    <w:link w:val="BodyTextChar"/>
    <w:uiPriority w:val="99"/>
    <w:rsid w:val="00432700"/>
    <w:pPr>
      <w:spacing w:after="120"/>
    </w:pPr>
  </w:style>
  <w:style w:type="character" w:customStyle="1" w:styleId="BodyTextChar">
    <w:name w:val="Body Text Char"/>
    <w:basedOn w:val="DefaultParagraphFont"/>
    <w:link w:val="BodyText"/>
    <w:uiPriority w:val="99"/>
    <w:rsid w:val="00432700"/>
    <w:rPr>
      <w:rFonts w:ascii="Arial" w:hAnsi="Arial"/>
      <w:sz w:val="28"/>
    </w:rPr>
  </w:style>
  <w:style w:type="character" w:customStyle="1" w:styleId="Heading1Char">
    <w:name w:val="Heading 1 Char"/>
    <w:basedOn w:val="DefaultParagraphFont"/>
    <w:link w:val="Heading1"/>
    <w:uiPriority w:val="99"/>
    <w:rsid w:val="00432700"/>
    <w:rPr>
      <w:rFonts w:ascii="Arial" w:hAnsi="Arial"/>
      <w:b/>
      <w:kern w:val="32"/>
      <w:sz w:val="44"/>
    </w:rPr>
  </w:style>
  <w:style w:type="character" w:customStyle="1" w:styleId="Heading2Char">
    <w:name w:val="Heading 2 Char"/>
    <w:basedOn w:val="DefaultParagraphFont"/>
    <w:link w:val="Heading2"/>
    <w:uiPriority w:val="99"/>
    <w:rsid w:val="00432700"/>
    <w:rPr>
      <w:rFonts w:ascii="Arial" w:hAnsi="Arial"/>
      <w:b/>
      <w:sz w:val="36"/>
    </w:rPr>
  </w:style>
  <w:style w:type="character" w:customStyle="1" w:styleId="Heading3Char">
    <w:name w:val="Heading 3 Char"/>
    <w:basedOn w:val="DefaultParagraphFont"/>
    <w:link w:val="Heading3"/>
    <w:uiPriority w:val="99"/>
    <w:rsid w:val="00432700"/>
    <w:rPr>
      <w:rFonts w:ascii="Arial" w:hAnsi="Arial"/>
      <w:b/>
      <w:sz w:val="32"/>
    </w:rPr>
  </w:style>
  <w:style w:type="paragraph" w:styleId="Revision">
    <w:name w:val="Revision"/>
    <w:hidden/>
    <w:uiPriority w:val="99"/>
    <w:semiHidden/>
    <w:rsid w:val="00432700"/>
    <w:rPr>
      <w:rFonts w:ascii="Calibri" w:eastAsia="Calibri" w:hAnsi="Calibri"/>
      <w:sz w:val="22"/>
      <w:szCs w:val="22"/>
      <w:lang w:val="en-US" w:eastAsia="en-US"/>
    </w:rPr>
  </w:style>
  <w:style w:type="character" w:customStyle="1" w:styleId="UnresolvedMention3">
    <w:name w:val="Unresolved Mention3"/>
    <w:basedOn w:val="DefaultParagraphFont"/>
    <w:uiPriority w:val="99"/>
    <w:semiHidden/>
    <w:unhideWhenUsed/>
    <w:rsid w:val="00432700"/>
    <w:rPr>
      <w:color w:val="605E5C"/>
      <w:shd w:val="clear" w:color="auto" w:fill="E1DFDD"/>
    </w:rPr>
  </w:style>
  <w:style w:type="paragraph" w:styleId="NormalWeb">
    <w:name w:val="Normal (Web)"/>
    <w:basedOn w:val="Normal"/>
    <w:uiPriority w:val="99"/>
    <w:semiHidden/>
    <w:unhideWhenUsed/>
    <w:rsid w:val="00432700"/>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432700"/>
    <w:rPr>
      <w:b/>
      <w:bCs/>
    </w:rPr>
  </w:style>
  <w:style w:type="character" w:styleId="FollowedHyperlink">
    <w:name w:val="FollowedHyperlink"/>
    <w:basedOn w:val="DefaultParagraphFont"/>
    <w:semiHidden/>
    <w:unhideWhenUsed/>
    <w:rsid w:val="00432700"/>
    <w:rPr>
      <w:color w:val="800080" w:themeColor="followedHyperlink"/>
      <w:u w:val="single"/>
    </w:rPr>
  </w:style>
  <w:style w:type="character" w:customStyle="1" w:styleId="pagebreaktextspan">
    <w:name w:val="pagebreaktextspan"/>
    <w:basedOn w:val="DefaultParagraphFont"/>
    <w:rsid w:val="00386845"/>
  </w:style>
  <w:style w:type="paragraph" w:customStyle="1" w:styleId="4Bulletedcopyblue">
    <w:name w:val="4 Bulleted copy blue"/>
    <w:basedOn w:val="Normal"/>
    <w:qFormat/>
    <w:rsid w:val="00FA294E"/>
    <w:pPr>
      <w:numPr>
        <w:numId w:val="11"/>
      </w:numPr>
      <w:spacing w:after="120"/>
    </w:pPr>
    <w:rPr>
      <w:rFonts w:eastAsia="MS Mincho" w:cs="Arial"/>
      <w:sz w:val="20"/>
      <w:lang w:val="en-US" w:eastAsia="en-US"/>
    </w:rPr>
  </w:style>
  <w:style w:type="paragraph" w:customStyle="1" w:styleId="Bulletedcopylevel2">
    <w:name w:val="Bulleted copy level 2"/>
    <w:basedOn w:val="1bodycopy10pt"/>
    <w:qFormat/>
    <w:rsid w:val="00FA294E"/>
    <w:pPr>
      <w:numPr>
        <w:numId w:val="12"/>
      </w:numPr>
    </w:pPr>
  </w:style>
  <w:style w:type="paragraph" w:customStyle="1" w:styleId="Subhead2">
    <w:name w:val="Subhead 2"/>
    <w:basedOn w:val="1bodycopy10pt"/>
    <w:next w:val="1bodycopy10pt"/>
    <w:link w:val="Subhead2Char"/>
    <w:qFormat/>
    <w:rsid w:val="00FA294E"/>
    <w:pPr>
      <w:spacing w:before="240"/>
    </w:pPr>
    <w:rPr>
      <w:b/>
      <w:color w:val="12263F"/>
      <w:sz w:val="24"/>
    </w:rPr>
  </w:style>
  <w:style w:type="character" w:customStyle="1" w:styleId="Subhead2Char">
    <w:name w:val="Subhead 2 Char"/>
    <w:link w:val="Subhead2"/>
    <w:rsid w:val="00FA294E"/>
    <w:rPr>
      <w:rFonts w:ascii="Arial" w:eastAsia="MS Mincho" w:hAnsi="Arial"/>
      <w:b/>
      <w:color w:val="12263F"/>
      <w:sz w:val="24"/>
      <w:szCs w:val="24"/>
      <w:lang w:val="en-US" w:eastAsia="en-US"/>
    </w:rPr>
  </w:style>
  <w:style w:type="paragraph" w:customStyle="1" w:styleId="1bodycopy">
    <w:name w:val="1 body copy"/>
    <w:basedOn w:val="Normal"/>
    <w:link w:val="1bodycopyChar"/>
    <w:qFormat/>
    <w:rsid w:val="00FA294E"/>
    <w:pPr>
      <w:spacing w:after="120"/>
    </w:pPr>
    <w:rPr>
      <w:rFonts w:eastAsia="MS Mincho"/>
      <w:sz w:val="20"/>
      <w:szCs w:val="24"/>
      <w:lang w:val="en-US" w:eastAsia="en-US"/>
    </w:rPr>
  </w:style>
  <w:style w:type="character" w:customStyle="1" w:styleId="1bodycopyChar">
    <w:name w:val="1 body copy Char"/>
    <w:link w:val="1bodycopy"/>
    <w:rsid w:val="00FA294E"/>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9695">
      <w:bodyDiv w:val="1"/>
      <w:marLeft w:val="0"/>
      <w:marRight w:val="0"/>
      <w:marTop w:val="0"/>
      <w:marBottom w:val="0"/>
      <w:divBdr>
        <w:top w:val="none" w:sz="0" w:space="0" w:color="auto"/>
        <w:left w:val="none" w:sz="0" w:space="0" w:color="auto"/>
        <w:bottom w:val="none" w:sz="0" w:space="0" w:color="auto"/>
        <w:right w:val="none" w:sz="0" w:space="0" w:color="auto"/>
      </w:divBdr>
      <w:divsChild>
        <w:div w:id="829491782">
          <w:marLeft w:val="0"/>
          <w:marRight w:val="0"/>
          <w:marTop w:val="0"/>
          <w:marBottom w:val="0"/>
          <w:divBdr>
            <w:top w:val="none" w:sz="0" w:space="0" w:color="auto"/>
            <w:left w:val="none" w:sz="0" w:space="0" w:color="auto"/>
            <w:bottom w:val="none" w:sz="0" w:space="0" w:color="auto"/>
            <w:right w:val="none" w:sz="0" w:space="0" w:color="auto"/>
          </w:divBdr>
        </w:div>
        <w:div w:id="1311597346">
          <w:marLeft w:val="0"/>
          <w:marRight w:val="0"/>
          <w:marTop w:val="0"/>
          <w:marBottom w:val="0"/>
          <w:divBdr>
            <w:top w:val="none" w:sz="0" w:space="0" w:color="auto"/>
            <w:left w:val="none" w:sz="0" w:space="0" w:color="auto"/>
            <w:bottom w:val="none" w:sz="0" w:space="0" w:color="auto"/>
            <w:right w:val="none" w:sz="0" w:space="0" w:color="auto"/>
          </w:divBdr>
        </w:div>
        <w:div w:id="322780651">
          <w:marLeft w:val="0"/>
          <w:marRight w:val="0"/>
          <w:marTop w:val="0"/>
          <w:marBottom w:val="0"/>
          <w:divBdr>
            <w:top w:val="none" w:sz="0" w:space="0" w:color="auto"/>
            <w:left w:val="none" w:sz="0" w:space="0" w:color="auto"/>
            <w:bottom w:val="none" w:sz="0" w:space="0" w:color="auto"/>
            <w:right w:val="none" w:sz="0" w:space="0" w:color="auto"/>
          </w:divBdr>
        </w:div>
        <w:div w:id="1562709721">
          <w:marLeft w:val="0"/>
          <w:marRight w:val="0"/>
          <w:marTop w:val="0"/>
          <w:marBottom w:val="0"/>
          <w:divBdr>
            <w:top w:val="none" w:sz="0" w:space="0" w:color="auto"/>
            <w:left w:val="none" w:sz="0" w:space="0" w:color="auto"/>
            <w:bottom w:val="none" w:sz="0" w:space="0" w:color="auto"/>
            <w:right w:val="none" w:sz="0" w:space="0" w:color="auto"/>
          </w:divBdr>
        </w:div>
        <w:div w:id="1297175021">
          <w:marLeft w:val="0"/>
          <w:marRight w:val="0"/>
          <w:marTop w:val="0"/>
          <w:marBottom w:val="0"/>
          <w:divBdr>
            <w:top w:val="none" w:sz="0" w:space="0" w:color="auto"/>
            <w:left w:val="none" w:sz="0" w:space="0" w:color="auto"/>
            <w:bottom w:val="none" w:sz="0" w:space="0" w:color="auto"/>
            <w:right w:val="none" w:sz="0" w:space="0" w:color="auto"/>
          </w:divBdr>
        </w:div>
      </w:divsChild>
    </w:div>
    <w:div w:id="59601267">
      <w:bodyDiv w:val="1"/>
      <w:marLeft w:val="0"/>
      <w:marRight w:val="0"/>
      <w:marTop w:val="0"/>
      <w:marBottom w:val="0"/>
      <w:divBdr>
        <w:top w:val="none" w:sz="0" w:space="0" w:color="auto"/>
        <w:left w:val="none" w:sz="0" w:space="0" w:color="auto"/>
        <w:bottom w:val="none" w:sz="0" w:space="0" w:color="auto"/>
        <w:right w:val="none" w:sz="0" w:space="0" w:color="auto"/>
      </w:divBdr>
      <w:divsChild>
        <w:div w:id="2046101322">
          <w:marLeft w:val="0"/>
          <w:marRight w:val="0"/>
          <w:marTop w:val="0"/>
          <w:marBottom w:val="0"/>
          <w:divBdr>
            <w:top w:val="none" w:sz="0" w:space="0" w:color="auto"/>
            <w:left w:val="none" w:sz="0" w:space="0" w:color="auto"/>
            <w:bottom w:val="none" w:sz="0" w:space="0" w:color="auto"/>
            <w:right w:val="none" w:sz="0" w:space="0" w:color="auto"/>
          </w:divBdr>
        </w:div>
        <w:div w:id="511458088">
          <w:marLeft w:val="0"/>
          <w:marRight w:val="0"/>
          <w:marTop w:val="0"/>
          <w:marBottom w:val="0"/>
          <w:divBdr>
            <w:top w:val="none" w:sz="0" w:space="0" w:color="auto"/>
            <w:left w:val="none" w:sz="0" w:space="0" w:color="auto"/>
            <w:bottom w:val="none" w:sz="0" w:space="0" w:color="auto"/>
            <w:right w:val="none" w:sz="0" w:space="0" w:color="auto"/>
          </w:divBdr>
        </w:div>
        <w:div w:id="33970327">
          <w:marLeft w:val="0"/>
          <w:marRight w:val="0"/>
          <w:marTop w:val="0"/>
          <w:marBottom w:val="0"/>
          <w:divBdr>
            <w:top w:val="none" w:sz="0" w:space="0" w:color="auto"/>
            <w:left w:val="none" w:sz="0" w:space="0" w:color="auto"/>
            <w:bottom w:val="none" w:sz="0" w:space="0" w:color="auto"/>
            <w:right w:val="none" w:sz="0" w:space="0" w:color="auto"/>
          </w:divBdr>
        </w:div>
        <w:div w:id="702287703">
          <w:marLeft w:val="0"/>
          <w:marRight w:val="0"/>
          <w:marTop w:val="0"/>
          <w:marBottom w:val="0"/>
          <w:divBdr>
            <w:top w:val="none" w:sz="0" w:space="0" w:color="auto"/>
            <w:left w:val="none" w:sz="0" w:space="0" w:color="auto"/>
            <w:bottom w:val="none" w:sz="0" w:space="0" w:color="auto"/>
            <w:right w:val="none" w:sz="0" w:space="0" w:color="auto"/>
          </w:divBdr>
        </w:div>
        <w:div w:id="2004626081">
          <w:marLeft w:val="0"/>
          <w:marRight w:val="0"/>
          <w:marTop w:val="0"/>
          <w:marBottom w:val="0"/>
          <w:divBdr>
            <w:top w:val="none" w:sz="0" w:space="0" w:color="auto"/>
            <w:left w:val="none" w:sz="0" w:space="0" w:color="auto"/>
            <w:bottom w:val="none" w:sz="0" w:space="0" w:color="auto"/>
            <w:right w:val="none" w:sz="0" w:space="0" w:color="auto"/>
          </w:divBdr>
        </w:div>
        <w:div w:id="72557674">
          <w:marLeft w:val="0"/>
          <w:marRight w:val="0"/>
          <w:marTop w:val="0"/>
          <w:marBottom w:val="0"/>
          <w:divBdr>
            <w:top w:val="none" w:sz="0" w:space="0" w:color="auto"/>
            <w:left w:val="none" w:sz="0" w:space="0" w:color="auto"/>
            <w:bottom w:val="none" w:sz="0" w:space="0" w:color="auto"/>
            <w:right w:val="none" w:sz="0" w:space="0" w:color="auto"/>
          </w:divBdr>
        </w:div>
      </w:divsChild>
    </w:div>
    <w:div w:id="377702463">
      <w:bodyDiv w:val="1"/>
      <w:marLeft w:val="0"/>
      <w:marRight w:val="0"/>
      <w:marTop w:val="0"/>
      <w:marBottom w:val="0"/>
      <w:divBdr>
        <w:top w:val="none" w:sz="0" w:space="0" w:color="auto"/>
        <w:left w:val="none" w:sz="0" w:space="0" w:color="auto"/>
        <w:bottom w:val="none" w:sz="0" w:space="0" w:color="auto"/>
        <w:right w:val="none" w:sz="0" w:space="0" w:color="auto"/>
      </w:divBdr>
      <w:divsChild>
        <w:div w:id="1926957920">
          <w:marLeft w:val="0"/>
          <w:marRight w:val="0"/>
          <w:marTop w:val="0"/>
          <w:marBottom w:val="0"/>
          <w:divBdr>
            <w:top w:val="none" w:sz="0" w:space="0" w:color="auto"/>
            <w:left w:val="none" w:sz="0" w:space="0" w:color="auto"/>
            <w:bottom w:val="none" w:sz="0" w:space="0" w:color="auto"/>
            <w:right w:val="none" w:sz="0" w:space="0" w:color="auto"/>
          </w:divBdr>
          <w:divsChild>
            <w:div w:id="573316942">
              <w:marLeft w:val="0"/>
              <w:marRight w:val="0"/>
              <w:marTop w:val="0"/>
              <w:marBottom w:val="0"/>
              <w:divBdr>
                <w:top w:val="none" w:sz="0" w:space="0" w:color="auto"/>
                <w:left w:val="none" w:sz="0" w:space="0" w:color="auto"/>
                <w:bottom w:val="none" w:sz="0" w:space="0" w:color="auto"/>
                <w:right w:val="none" w:sz="0" w:space="0" w:color="auto"/>
              </w:divBdr>
            </w:div>
            <w:div w:id="2008048193">
              <w:marLeft w:val="0"/>
              <w:marRight w:val="0"/>
              <w:marTop w:val="0"/>
              <w:marBottom w:val="0"/>
              <w:divBdr>
                <w:top w:val="none" w:sz="0" w:space="0" w:color="auto"/>
                <w:left w:val="none" w:sz="0" w:space="0" w:color="auto"/>
                <w:bottom w:val="none" w:sz="0" w:space="0" w:color="auto"/>
                <w:right w:val="none" w:sz="0" w:space="0" w:color="auto"/>
              </w:divBdr>
            </w:div>
          </w:divsChild>
        </w:div>
        <w:div w:id="1761758829">
          <w:marLeft w:val="0"/>
          <w:marRight w:val="0"/>
          <w:marTop w:val="0"/>
          <w:marBottom w:val="0"/>
          <w:divBdr>
            <w:top w:val="none" w:sz="0" w:space="0" w:color="auto"/>
            <w:left w:val="none" w:sz="0" w:space="0" w:color="auto"/>
            <w:bottom w:val="none" w:sz="0" w:space="0" w:color="auto"/>
            <w:right w:val="none" w:sz="0" w:space="0" w:color="auto"/>
          </w:divBdr>
          <w:divsChild>
            <w:div w:id="2041205324">
              <w:marLeft w:val="0"/>
              <w:marRight w:val="0"/>
              <w:marTop w:val="0"/>
              <w:marBottom w:val="0"/>
              <w:divBdr>
                <w:top w:val="none" w:sz="0" w:space="0" w:color="auto"/>
                <w:left w:val="none" w:sz="0" w:space="0" w:color="auto"/>
                <w:bottom w:val="none" w:sz="0" w:space="0" w:color="auto"/>
                <w:right w:val="none" w:sz="0" w:space="0" w:color="auto"/>
              </w:divBdr>
            </w:div>
            <w:div w:id="1577857804">
              <w:marLeft w:val="0"/>
              <w:marRight w:val="0"/>
              <w:marTop w:val="0"/>
              <w:marBottom w:val="0"/>
              <w:divBdr>
                <w:top w:val="none" w:sz="0" w:space="0" w:color="auto"/>
                <w:left w:val="none" w:sz="0" w:space="0" w:color="auto"/>
                <w:bottom w:val="none" w:sz="0" w:space="0" w:color="auto"/>
                <w:right w:val="none" w:sz="0" w:space="0" w:color="auto"/>
              </w:divBdr>
            </w:div>
            <w:div w:id="1054894924">
              <w:marLeft w:val="0"/>
              <w:marRight w:val="0"/>
              <w:marTop w:val="0"/>
              <w:marBottom w:val="0"/>
              <w:divBdr>
                <w:top w:val="none" w:sz="0" w:space="0" w:color="auto"/>
                <w:left w:val="none" w:sz="0" w:space="0" w:color="auto"/>
                <w:bottom w:val="none" w:sz="0" w:space="0" w:color="auto"/>
                <w:right w:val="none" w:sz="0" w:space="0" w:color="auto"/>
              </w:divBdr>
            </w:div>
          </w:divsChild>
        </w:div>
        <w:div w:id="277416450">
          <w:marLeft w:val="0"/>
          <w:marRight w:val="0"/>
          <w:marTop w:val="0"/>
          <w:marBottom w:val="0"/>
          <w:divBdr>
            <w:top w:val="none" w:sz="0" w:space="0" w:color="auto"/>
            <w:left w:val="none" w:sz="0" w:space="0" w:color="auto"/>
            <w:bottom w:val="none" w:sz="0" w:space="0" w:color="auto"/>
            <w:right w:val="none" w:sz="0" w:space="0" w:color="auto"/>
          </w:divBdr>
          <w:divsChild>
            <w:div w:id="1072436109">
              <w:marLeft w:val="0"/>
              <w:marRight w:val="0"/>
              <w:marTop w:val="0"/>
              <w:marBottom w:val="0"/>
              <w:divBdr>
                <w:top w:val="none" w:sz="0" w:space="0" w:color="auto"/>
                <w:left w:val="none" w:sz="0" w:space="0" w:color="auto"/>
                <w:bottom w:val="none" w:sz="0" w:space="0" w:color="auto"/>
                <w:right w:val="none" w:sz="0" w:space="0" w:color="auto"/>
              </w:divBdr>
            </w:div>
            <w:div w:id="249314070">
              <w:marLeft w:val="0"/>
              <w:marRight w:val="0"/>
              <w:marTop w:val="0"/>
              <w:marBottom w:val="0"/>
              <w:divBdr>
                <w:top w:val="none" w:sz="0" w:space="0" w:color="auto"/>
                <w:left w:val="none" w:sz="0" w:space="0" w:color="auto"/>
                <w:bottom w:val="none" w:sz="0" w:space="0" w:color="auto"/>
                <w:right w:val="none" w:sz="0" w:space="0" w:color="auto"/>
              </w:divBdr>
            </w:div>
            <w:div w:id="1266226399">
              <w:marLeft w:val="0"/>
              <w:marRight w:val="0"/>
              <w:marTop w:val="0"/>
              <w:marBottom w:val="0"/>
              <w:divBdr>
                <w:top w:val="none" w:sz="0" w:space="0" w:color="auto"/>
                <w:left w:val="none" w:sz="0" w:space="0" w:color="auto"/>
                <w:bottom w:val="none" w:sz="0" w:space="0" w:color="auto"/>
                <w:right w:val="none" w:sz="0" w:space="0" w:color="auto"/>
              </w:divBdr>
            </w:div>
            <w:div w:id="1677347749">
              <w:marLeft w:val="0"/>
              <w:marRight w:val="0"/>
              <w:marTop w:val="0"/>
              <w:marBottom w:val="0"/>
              <w:divBdr>
                <w:top w:val="none" w:sz="0" w:space="0" w:color="auto"/>
                <w:left w:val="none" w:sz="0" w:space="0" w:color="auto"/>
                <w:bottom w:val="none" w:sz="0" w:space="0" w:color="auto"/>
                <w:right w:val="none" w:sz="0" w:space="0" w:color="auto"/>
              </w:divBdr>
            </w:div>
          </w:divsChild>
        </w:div>
        <w:div w:id="1315182796">
          <w:marLeft w:val="0"/>
          <w:marRight w:val="0"/>
          <w:marTop w:val="0"/>
          <w:marBottom w:val="0"/>
          <w:divBdr>
            <w:top w:val="none" w:sz="0" w:space="0" w:color="auto"/>
            <w:left w:val="none" w:sz="0" w:space="0" w:color="auto"/>
            <w:bottom w:val="none" w:sz="0" w:space="0" w:color="auto"/>
            <w:right w:val="none" w:sz="0" w:space="0" w:color="auto"/>
          </w:divBdr>
          <w:divsChild>
            <w:div w:id="2118714928">
              <w:marLeft w:val="0"/>
              <w:marRight w:val="0"/>
              <w:marTop w:val="0"/>
              <w:marBottom w:val="0"/>
              <w:divBdr>
                <w:top w:val="none" w:sz="0" w:space="0" w:color="auto"/>
                <w:left w:val="none" w:sz="0" w:space="0" w:color="auto"/>
                <w:bottom w:val="none" w:sz="0" w:space="0" w:color="auto"/>
                <w:right w:val="none" w:sz="0" w:space="0" w:color="auto"/>
              </w:divBdr>
            </w:div>
            <w:div w:id="1352027926">
              <w:marLeft w:val="0"/>
              <w:marRight w:val="0"/>
              <w:marTop w:val="0"/>
              <w:marBottom w:val="0"/>
              <w:divBdr>
                <w:top w:val="none" w:sz="0" w:space="0" w:color="auto"/>
                <w:left w:val="none" w:sz="0" w:space="0" w:color="auto"/>
                <w:bottom w:val="none" w:sz="0" w:space="0" w:color="auto"/>
                <w:right w:val="none" w:sz="0" w:space="0" w:color="auto"/>
              </w:divBdr>
            </w:div>
            <w:div w:id="806316209">
              <w:marLeft w:val="0"/>
              <w:marRight w:val="0"/>
              <w:marTop w:val="0"/>
              <w:marBottom w:val="0"/>
              <w:divBdr>
                <w:top w:val="none" w:sz="0" w:space="0" w:color="auto"/>
                <w:left w:val="none" w:sz="0" w:space="0" w:color="auto"/>
                <w:bottom w:val="none" w:sz="0" w:space="0" w:color="auto"/>
                <w:right w:val="none" w:sz="0" w:space="0" w:color="auto"/>
              </w:divBdr>
            </w:div>
            <w:div w:id="486553528">
              <w:marLeft w:val="0"/>
              <w:marRight w:val="0"/>
              <w:marTop w:val="0"/>
              <w:marBottom w:val="0"/>
              <w:divBdr>
                <w:top w:val="none" w:sz="0" w:space="0" w:color="auto"/>
                <w:left w:val="none" w:sz="0" w:space="0" w:color="auto"/>
                <w:bottom w:val="none" w:sz="0" w:space="0" w:color="auto"/>
                <w:right w:val="none" w:sz="0" w:space="0" w:color="auto"/>
              </w:divBdr>
            </w:div>
            <w:div w:id="711687976">
              <w:marLeft w:val="0"/>
              <w:marRight w:val="0"/>
              <w:marTop w:val="0"/>
              <w:marBottom w:val="0"/>
              <w:divBdr>
                <w:top w:val="none" w:sz="0" w:space="0" w:color="auto"/>
                <w:left w:val="none" w:sz="0" w:space="0" w:color="auto"/>
                <w:bottom w:val="none" w:sz="0" w:space="0" w:color="auto"/>
                <w:right w:val="none" w:sz="0" w:space="0" w:color="auto"/>
              </w:divBdr>
            </w:div>
          </w:divsChild>
        </w:div>
        <w:div w:id="1167555002">
          <w:marLeft w:val="0"/>
          <w:marRight w:val="0"/>
          <w:marTop w:val="0"/>
          <w:marBottom w:val="0"/>
          <w:divBdr>
            <w:top w:val="none" w:sz="0" w:space="0" w:color="auto"/>
            <w:left w:val="none" w:sz="0" w:space="0" w:color="auto"/>
            <w:bottom w:val="none" w:sz="0" w:space="0" w:color="auto"/>
            <w:right w:val="none" w:sz="0" w:space="0" w:color="auto"/>
          </w:divBdr>
          <w:divsChild>
            <w:div w:id="487550738">
              <w:marLeft w:val="0"/>
              <w:marRight w:val="0"/>
              <w:marTop w:val="0"/>
              <w:marBottom w:val="0"/>
              <w:divBdr>
                <w:top w:val="none" w:sz="0" w:space="0" w:color="auto"/>
                <w:left w:val="none" w:sz="0" w:space="0" w:color="auto"/>
                <w:bottom w:val="none" w:sz="0" w:space="0" w:color="auto"/>
                <w:right w:val="none" w:sz="0" w:space="0" w:color="auto"/>
              </w:divBdr>
            </w:div>
            <w:div w:id="660936866">
              <w:marLeft w:val="0"/>
              <w:marRight w:val="0"/>
              <w:marTop w:val="0"/>
              <w:marBottom w:val="0"/>
              <w:divBdr>
                <w:top w:val="none" w:sz="0" w:space="0" w:color="auto"/>
                <w:left w:val="none" w:sz="0" w:space="0" w:color="auto"/>
                <w:bottom w:val="none" w:sz="0" w:space="0" w:color="auto"/>
                <w:right w:val="none" w:sz="0" w:space="0" w:color="auto"/>
              </w:divBdr>
            </w:div>
            <w:div w:id="1720592999">
              <w:marLeft w:val="0"/>
              <w:marRight w:val="0"/>
              <w:marTop w:val="0"/>
              <w:marBottom w:val="0"/>
              <w:divBdr>
                <w:top w:val="none" w:sz="0" w:space="0" w:color="auto"/>
                <w:left w:val="none" w:sz="0" w:space="0" w:color="auto"/>
                <w:bottom w:val="none" w:sz="0" w:space="0" w:color="auto"/>
                <w:right w:val="none" w:sz="0" w:space="0" w:color="auto"/>
              </w:divBdr>
            </w:div>
            <w:div w:id="1199901612">
              <w:marLeft w:val="0"/>
              <w:marRight w:val="0"/>
              <w:marTop w:val="0"/>
              <w:marBottom w:val="0"/>
              <w:divBdr>
                <w:top w:val="none" w:sz="0" w:space="0" w:color="auto"/>
                <w:left w:val="none" w:sz="0" w:space="0" w:color="auto"/>
                <w:bottom w:val="none" w:sz="0" w:space="0" w:color="auto"/>
                <w:right w:val="none" w:sz="0" w:space="0" w:color="auto"/>
              </w:divBdr>
            </w:div>
            <w:div w:id="1433429291">
              <w:marLeft w:val="0"/>
              <w:marRight w:val="0"/>
              <w:marTop w:val="0"/>
              <w:marBottom w:val="0"/>
              <w:divBdr>
                <w:top w:val="none" w:sz="0" w:space="0" w:color="auto"/>
                <w:left w:val="none" w:sz="0" w:space="0" w:color="auto"/>
                <w:bottom w:val="none" w:sz="0" w:space="0" w:color="auto"/>
                <w:right w:val="none" w:sz="0" w:space="0" w:color="auto"/>
              </w:divBdr>
            </w:div>
          </w:divsChild>
        </w:div>
        <w:div w:id="268321407">
          <w:marLeft w:val="0"/>
          <w:marRight w:val="0"/>
          <w:marTop w:val="0"/>
          <w:marBottom w:val="0"/>
          <w:divBdr>
            <w:top w:val="none" w:sz="0" w:space="0" w:color="auto"/>
            <w:left w:val="none" w:sz="0" w:space="0" w:color="auto"/>
            <w:bottom w:val="none" w:sz="0" w:space="0" w:color="auto"/>
            <w:right w:val="none" w:sz="0" w:space="0" w:color="auto"/>
          </w:divBdr>
          <w:divsChild>
            <w:div w:id="1747071178">
              <w:marLeft w:val="0"/>
              <w:marRight w:val="0"/>
              <w:marTop w:val="0"/>
              <w:marBottom w:val="0"/>
              <w:divBdr>
                <w:top w:val="none" w:sz="0" w:space="0" w:color="auto"/>
                <w:left w:val="none" w:sz="0" w:space="0" w:color="auto"/>
                <w:bottom w:val="none" w:sz="0" w:space="0" w:color="auto"/>
                <w:right w:val="none" w:sz="0" w:space="0" w:color="auto"/>
              </w:divBdr>
            </w:div>
            <w:div w:id="1491560390">
              <w:marLeft w:val="0"/>
              <w:marRight w:val="0"/>
              <w:marTop w:val="0"/>
              <w:marBottom w:val="0"/>
              <w:divBdr>
                <w:top w:val="none" w:sz="0" w:space="0" w:color="auto"/>
                <w:left w:val="none" w:sz="0" w:space="0" w:color="auto"/>
                <w:bottom w:val="none" w:sz="0" w:space="0" w:color="auto"/>
                <w:right w:val="none" w:sz="0" w:space="0" w:color="auto"/>
              </w:divBdr>
            </w:div>
            <w:div w:id="1282105323">
              <w:marLeft w:val="0"/>
              <w:marRight w:val="0"/>
              <w:marTop w:val="0"/>
              <w:marBottom w:val="0"/>
              <w:divBdr>
                <w:top w:val="none" w:sz="0" w:space="0" w:color="auto"/>
                <w:left w:val="none" w:sz="0" w:space="0" w:color="auto"/>
                <w:bottom w:val="none" w:sz="0" w:space="0" w:color="auto"/>
                <w:right w:val="none" w:sz="0" w:space="0" w:color="auto"/>
              </w:divBdr>
            </w:div>
            <w:div w:id="1360428165">
              <w:marLeft w:val="0"/>
              <w:marRight w:val="0"/>
              <w:marTop w:val="0"/>
              <w:marBottom w:val="0"/>
              <w:divBdr>
                <w:top w:val="none" w:sz="0" w:space="0" w:color="auto"/>
                <w:left w:val="none" w:sz="0" w:space="0" w:color="auto"/>
                <w:bottom w:val="none" w:sz="0" w:space="0" w:color="auto"/>
                <w:right w:val="none" w:sz="0" w:space="0" w:color="auto"/>
              </w:divBdr>
            </w:div>
            <w:div w:id="774525037">
              <w:marLeft w:val="0"/>
              <w:marRight w:val="0"/>
              <w:marTop w:val="0"/>
              <w:marBottom w:val="0"/>
              <w:divBdr>
                <w:top w:val="none" w:sz="0" w:space="0" w:color="auto"/>
                <w:left w:val="none" w:sz="0" w:space="0" w:color="auto"/>
                <w:bottom w:val="none" w:sz="0" w:space="0" w:color="auto"/>
                <w:right w:val="none" w:sz="0" w:space="0" w:color="auto"/>
              </w:divBdr>
            </w:div>
          </w:divsChild>
        </w:div>
        <w:div w:id="586767847">
          <w:marLeft w:val="0"/>
          <w:marRight w:val="0"/>
          <w:marTop w:val="0"/>
          <w:marBottom w:val="0"/>
          <w:divBdr>
            <w:top w:val="none" w:sz="0" w:space="0" w:color="auto"/>
            <w:left w:val="none" w:sz="0" w:space="0" w:color="auto"/>
            <w:bottom w:val="none" w:sz="0" w:space="0" w:color="auto"/>
            <w:right w:val="none" w:sz="0" w:space="0" w:color="auto"/>
          </w:divBdr>
        </w:div>
        <w:div w:id="2142650995">
          <w:marLeft w:val="0"/>
          <w:marRight w:val="0"/>
          <w:marTop w:val="0"/>
          <w:marBottom w:val="0"/>
          <w:divBdr>
            <w:top w:val="none" w:sz="0" w:space="0" w:color="auto"/>
            <w:left w:val="none" w:sz="0" w:space="0" w:color="auto"/>
            <w:bottom w:val="none" w:sz="0" w:space="0" w:color="auto"/>
            <w:right w:val="none" w:sz="0" w:space="0" w:color="auto"/>
          </w:divBdr>
        </w:div>
        <w:div w:id="1234467506">
          <w:marLeft w:val="0"/>
          <w:marRight w:val="0"/>
          <w:marTop w:val="0"/>
          <w:marBottom w:val="0"/>
          <w:divBdr>
            <w:top w:val="none" w:sz="0" w:space="0" w:color="auto"/>
            <w:left w:val="none" w:sz="0" w:space="0" w:color="auto"/>
            <w:bottom w:val="none" w:sz="0" w:space="0" w:color="auto"/>
            <w:right w:val="none" w:sz="0" w:space="0" w:color="auto"/>
          </w:divBdr>
        </w:div>
        <w:div w:id="457771231">
          <w:marLeft w:val="0"/>
          <w:marRight w:val="0"/>
          <w:marTop w:val="0"/>
          <w:marBottom w:val="0"/>
          <w:divBdr>
            <w:top w:val="none" w:sz="0" w:space="0" w:color="auto"/>
            <w:left w:val="none" w:sz="0" w:space="0" w:color="auto"/>
            <w:bottom w:val="none" w:sz="0" w:space="0" w:color="auto"/>
            <w:right w:val="none" w:sz="0" w:space="0" w:color="auto"/>
          </w:divBdr>
        </w:div>
        <w:div w:id="1479616809">
          <w:marLeft w:val="0"/>
          <w:marRight w:val="0"/>
          <w:marTop w:val="0"/>
          <w:marBottom w:val="0"/>
          <w:divBdr>
            <w:top w:val="none" w:sz="0" w:space="0" w:color="auto"/>
            <w:left w:val="none" w:sz="0" w:space="0" w:color="auto"/>
            <w:bottom w:val="none" w:sz="0" w:space="0" w:color="auto"/>
            <w:right w:val="none" w:sz="0" w:space="0" w:color="auto"/>
          </w:divBdr>
        </w:div>
        <w:div w:id="318853481">
          <w:marLeft w:val="0"/>
          <w:marRight w:val="0"/>
          <w:marTop w:val="0"/>
          <w:marBottom w:val="0"/>
          <w:divBdr>
            <w:top w:val="none" w:sz="0" w:space="0" w:color="auto"/>
            <w:left w:val="none" w:sz="0" w:space="0" w:color="auto"/>
            <w:bottom w:val="none" w:sz="0" w:space="0" w:color="auto"/>
            <w:right w:val="none" w:sz="0" w:space="0" w:color="auto"/>
          </w:divBdr>
        </w:div>
        <w:div w:id="1073239912">
          <w:marLeft w:val="0"/>
          <w:marRight w:val="0"/>
          <w:marTop w:val="0"/>
          <w:marBottom w:val="0"/>
          <w:divBdr>
            <w:top w:val="none" w:sz="0" w:space="0" w:color="auto"/>
            <w:left w:val="none" w:sz="0" w:space="0" w:color="auto"/>
            <w:bottom w:val="none" w:sz="0" w:space="0" w:color="auto"/>
            <w:right w:val="none" w:sz="0" w:space="0" w:color="auto"/>
          </w:divBdr>
        </w:div>
        <w:div w:id="1522166519">
          <w:marLeft w:val="0"/>
          <w:marRight w:val="0"/>
          <w:marTop w:val="0"/>
          <w:marBottom w:val="0"/>
          <w:divBdr>
            <w:top w:val="none" w:sz="0" w:space="0" w:color="auto"/>
            <w:left w:val="none" w:sz="0" w:space="0" w:color="auto"/>
            <w:bottom w:val="none" w:sz="0" w:space="0" w:color="auto"/>
            <w:right w:val="none" w:sz="0" w:space="0" w:color="auto"/>
          </w:divBdr>
        </w:div>
        <w:div w:id="1008675069">
          <w:marLeft w:val="0"/>
          <w:marRight w:val="0"/>
          <w:marTop w:val="0"/>
          <w:marBottom w:val="0"/>
          <w:divBdr>
            <w:top w:val="none" w:sz="0" w:space="0" w:color="auto"/>
            <w:left w:val="none" w:sz="0" w:space="0" w:color="auto"/>
            <w:bottom w:val="none" w:sz="0" w:space="0" w:color="auto"/>
            <w:right w:val="none" w:sz="0" w:space="0" w:color="auto"/>
          </w:divBdr>
        </w:div>
        <w:div w:id="189488459">
          <w:marLeft w:val="0"/>
          <w:marRight w:val="0"/>
          <w:marTop w:val="0"/>
          <w:marBottom w:val="0"/>
          <w:divBdr>
            <w:top w:val="none" w:sz="0" w:space="0" w:color="auto"/>
            <w:left w:val="none" w:sz="0" w:space="0" w:color="auto"/>
            <w:bottom w:val="none" w:sz="0" w:space="0" w:color="auto"/>
            <w:right w:val="none" w:sz="0" w:space="0" w:color="auto"/>
          </w:divBdr>
        </w:div>
        <w:div w:id="538055817">
          <w:marLeft w:val="0"/>
          <w:marRight w:val="0"/>
          <w:marTop w:val="0"/>
          <w:marBottom w:val="0"/>
          <w:divBdr>
            <w:top w:val="none" w:sz="0" w:space="0" w:color="auto"/>
            <w:left w:val="none" w:sz="0" w:space="0" w:color="auto"/>
            <w:bottom w:val="none" w:sz="0" w:space="0" w:color="auto"/>
            <w:right w:val="none" w:sz="0" w:space="0" w:color="auto"/>
          </w:divBdr>
        </w:div>
        <w:div w:id="1209031584">
          <w:marLeft w:val="0"/>
          <w:marRight w:val="0"/>
          <w:marTop w:val="0"/>
          <w:marBottom w:val="0"/>
          <w:divBdr>
            <w:top w:val="none" w:sz="0" w:space="0" w:color="auto"/>
            <w:left w:val="none" w:sz="0" w:space="0" w:color="auto"/>
            <w:bottom w:val="none" w:sz="0" w:space="0" w:color="auto"/>
            <w:right w:val="none" w:sz="0" w:space="0" w:color="auto"/>
          </w:divBdr>
        </w:div>
        <w:div w:id="569075855">
          <w:marLeft w:val="0"/>
          <w:marRight w:val="0"/>
          <w:marTop w:val="0"/>
          <w:marBottom w:val="0"/>
          <w:divBdr>
            <w:top w:val="none" w:sz="0" w:space="0" w:color="auto"/>
            <w:left w:val="none" w:sz="0" w:space="0" w:color="auto"/>
            <w:bottom w:val="none" w:sz="0" w:space="0" w:color="auto"/>
            <w:right w:val="none" w:sz="0" w:space="0" w:color="auto"/>
          </w:divBdr>
        </w:div>
        <w:div w:id="1347514267">
          <w:marLeft w:val="0"/>
          <w:marRight w:val="0"/>
          <w:marTop w:val="0"/>
          <w:marBottom w:val="0"/>
          <w:divBdr>
            <w:top w:val="none" w:sz="0" w:space="0" w:color="auto"/>
            <w:left w:val="none" w:sz="0" w:space="0" w:color="auto"/>
            <w:bottom w:val="none" w:sz="0" w:space="0" w:color="auto"/>
            <w:right w:val="none" w:sz="0" w:space="0" w:color="auto"/>
          </w:divBdr>
        </w:div>
        <w:div w:id="1189679931">
          <w:marLeft w:val="0"/>
          <w:marRight w:val="0"/>
          <w:marTop w:val="0"/>
          <w:marBottom w:val="0"/>
          <w:divBdr>
            <w:top w:val="none" w:sz="0" w:space="0" w:color="auto"/>
            <w:left w:val="none" w:sz="0" w:space="0" w:color="auto"/>
            <w:bottom w:val="none" w:sz="0" w:space="0" w:color="auto"/>
            <w:right w:val="none" w:sz="0" w:space="0" w:color="auto"/>
          </w:divBdr>
        </w:div>
        <w:div w:id="1217932615">
          <w:marLeft w:val="0"/>
          <w:marRight w:val="0"/>
          <w:marTop w:val="0"/>
          <w:marBottom w:val="0"/>
          <w:divBdr>
            <w:top w:val="none" w:sz="0" w:space="0" w:color="auto"/>
            <w:left w:val="none" w:sz="0" w:space="0" w:color="auto"/>
            <w:bottom w:val="none" w:sz="0" w:space="0" w:color="auto"/>
            <w:right w:val="none" w:sz="0" w:space="0" w:color="auto"/>
          </w:divBdr>
        </w:div>
        <w:div w:id="2139836259">
          <w:marLeft w:val="0"/>
          <w:marRight w:val="0"/>
          <w:marTop w:val="0"/>
          <w:marBottom w:val="0"/>
          <w:divBdr>
            <w:top w:val="none" w:sz="0" w:space="0" w:color="auto"/>
            <w:left w:val="none" w:sz="0" w:space="0" w:color="auto"/>
            <w:bottom w:val="none" w:sz="0" w:space="0" w:color="auto"/>
            <w:right w:val="none" w:sz="0" w:space="0" w:color="auto"/>
          </w:divBdr>
        </w:div>
        <w:div w:id="712002066">
          <w:marLeft w:val="0"/>
          <w:marRight w:val="0"/>
          <w:marTop w:val="0"/>
          <w:marBottom w:val="0"/>
          <w:divBdr>
            <w:top w:val="none" w:sz="0" w:space="0" w:color="auto"/>
            <w:left w:val="none" w:sz="0" w:space="0" w:color="auto"/>
            <w:bottom w:val="none" w:sz="0" w:space="0" w:color="auto"/>
            <w:right w:val="none" w:sz="0" w:space="0" w:color="auto"/>
          </w:divBdr>
        </w:div>
        <w:div w:id="761098618">
          <w:marLeft w:val="0"/>
          <w:marRight w:val="0"/>
          <w:marTop w:val="0"/>
          <w:marBottom w:val="0"/>
          <w:divBdr>
            <w:top w:val="none" w:sz="0" w:space="0" w:color="auto"/>
            <w:left w:val="none" w:sz="0" w:space="0" w:color="auto"/>
            <w:bottom w:val="none" w:sz="0" w:space="0" w:color="auto"/>
            <w:right w:val="none" w:sz="0" w:space="0" w:color="auto"/>
          </w:divBdr>
        </w:div>
        <w:div w:id="1928030812">
          <w:marLeft w:val="0"/>
          <w:marRight w:val="0"/>
          <w:marTop w:val="0"/>
          <w:marBottom w:val="0"/>
          <w:divBdr>
            <w:top w:val="none" w:sz="0" w:space="0" w:color="auto"/>
            <w:left w:val="none" w:sz="0" w:space="0" w:color="auto"/>
            <w:bottom w:val="none" w:sz="0" w:space="0" w:color="auto"/>
            <w:right w:val="none" w:sz="0" w:space="0" w:color="auto"/>
          </w:divBdr>
        </w:div>
        <w:div w:id="1846239232">
          <w:marLeft w:val="0"/>
          <w:marRight w:val="0"/>
          <w:marTop w:val="0"/>
          <w:marBottom w:val="0"/>
          <w:divBdr>
            <w:top w:val="none" w:sz="0" w:space="0" w:color="auto"/>
            <w:left w:val="none" w:sz="0" w:space="0" w:color="auto"/>
            <w:bottom w:val="none" w:sz="0" w:space="0" w:color="auto"/>
            <w:right w:val="none" w:sz="0" w:space="0" w:color="auto"/>
          </w:divBdr>
        </w:div>
        <w:div w:id="1930190561">
          <w:marLeft w:val="0"/>
          <w:marRight w:val="0"/>
          <w:marTop w:val="0"/>
          <w:marBottom w:val="0"/>
          <w:divBdr>
            <w:top w:val="none" w:sz="0" w:space="0" w:color="auto"/>
            <w:left w:val="none" w:sz="0" w:space="0" w:color="auto"/>
            <w:bottom w:val="none" w:sz="0" w:space="0" w:color="auto"/>
            <w:right w:val="none" w:sz="0" w:space="0" w:color="auto"/>
          </w:divBdr>
        </w:div>
        <w:div w:id="198592475">
          <w:marLeft w:val="0"/>
          <w:marRight w:val="0"/>
          <w:marTop w:val="0"/>
          <w:marBottom w:val="0"/>
          <w:divBdr>
            <w:top w:val="none" w:sz="0" w:space="0" w:color="auto"/>
            <w:left w:val="none" w:sz="0" w:space="0" w:color="auto"/>
            <w:bottom w:val="none" w:sz="0" w:space="0" w:color="auto"/>
            <w:right w:val="none" w:sz="0" w:space="0" w:color="auto"/>
          </w:divBdr>
        </w:div>
        <w:div w:id="1188521882">
          <w:marLeft w:val="0"/>
          <w:marRight w:val="0"/>
          <w:marTop w:val="0"/>
          <w:marBottom w:val="0"/>
          <w:divBdr>
            <w:top w:val="none" w:sz="0" w:space="0" w:color="auto"/>
            <w:left w:val="none" w:sz="0" w:space="0" w:color="auto"/>
            <w:bottom w:val="none" w:sz="0" w:space="0" w:color="auto"/>
            <w:right w:val="none" w:sz="0" w:space="0" w:color="auto"/>
          </w:divBdr>
        </w:div>
        <w:div w:id="421609471">
          <w:marLeft w:val="0"/>
          <w:marRight w:val="0"/>
          <w:marTop w:val="0"/>
          <w:marBottom w:val="0"/>
          <w:divBdr>
            <w:top w:val="none" w:sz="0" w:space="0" w:color="auto"/>
            <w:left w:val="none" w:sz="0" w:space="0" w:color="auto"/>
            <w:bottom w:val="none" w:sz="0" w:space="0" w:color="auto"/>
            <w:right w:val="none" w:sz="0" w:space="0" w:color="auto"/>
          </w:divBdr>
        </w:div>
        <w:div w:id="98646819">
          <w:marLeft w:val="0"/>
          <w:marRight w:val="0"/>
          <w:marTop w:val="0"/>
          <w:marBottom w:val="0"/>
          <w:divBdr>
            <w:top w:val="none" w:sz="0" w:space="0" w:color="auto"/>
            <w:left w:val="none" w:sz="0" w:space="0" w:color="auto"/>
            <w:bottom w:val="none" w:sz="0" w:space="0" w:color="auto"/>
            <w:right w:val="none" w:sz="0" w:space="0" w:color="auto"/>
          </w:divBdr>
          <w:divsChild>
            <w:div w:id="842746404">
              <w:marLeft w:val="0"/>
              <w:marRight w:val="0"/>
              <w:marTop w:val="0"/>
              <w:marBottom w:val="0"/>
              <w:divBdr>
                <w:top w:val="none" w:sz="0" w:space="0" w:color="auto"/>
                <w:left w:val="none" w:sz="0" w:space="0" w:color="auto"/>
                <w:bottom w:val="none" w:sz="0" w:space="0" w:color="auto"/>
                <w:right w:val="none" w:sz="0" w:space="0" w:color="auto"/>
              </w:divBdr>
            </w:div>
            <w:div w:id="1942178629">
              <w:marLeft w:val="0"/>
              <w:marRight w:val="0"/>
              <w:marTop w:val="0"/>
              <w:marBottom w:val="0"/>
              <w:divBdr>
                <w:top w:val="none" w:sz="0" w:space="0" w:color="auto"/>
                <w:left w:val="none" w:sz="0" w:space="0" w:color="auto"/>
                <w:bottom w:val="none" w:sz="0" w:space="0" w:color="auto"/>
                <w:right w:val="none" w:sz="0" w:space="0" w:color="auto"/>
              </w:divBdr>
            </w:div>
            <w:div w:id="1012805199">
              <w:marLeft w:val="0"/>
              <w:marRight w:val="0"/>
              <w:marTop w:val="0"/>
              <w:marBottom w:val="0"/>
              <w:divBdr>
                <w:top w:val="none" w:sz="0" w:space="0" w:color="auto"/>
                <w:left w:val="none" w:sz="0" w:space="0" w:color="auto"/>
                <w:bottom w:val="none" w:sz="0" w:space="0" w:color="auto"/>
                <w:right w:val="none" w:sz="0" w:space="0" w:color="auto"/>
              </w:divBdr>
            </w:div>
            <w:div w:id="856771509">
              <w:marLeft w:val="0"/>
              <w:marRight w:val="0"/>
              <w:marTop w:val="0"/>
              <w:marBottom w:val="0"/>
              <w:divBdr>
                <w:top w:val="none" w:sz="0" w:space="0" w:color="auto"/>
                <w:left w:val="none" w:sz="0" w:space="0" w:color="auto"/>
                <w:bottom w:val="none" w:sz="0" w:space="0" w:color="auto"/>
                <w:right w:val="none" w:sz="0" w:space="0" w:color="auto"/>
              </w:divBdr>
            </w:div>
            <w:div w:id="240531914">
              <w:marLeft w:val="0"/>
              <w:marRight w:val="0"/>
              <w:marTop w:val="0"/>
              <w:marBottom w:val="0"/>
              <w:divBdr>
                <w:top w:val="none" w:sz="0" w:space="0" w:color="auto"/>
                <w:left w:val="none" w:sz="0" w:space="0" w:color="auto"/>
                <w:bottom w:val="none" w:sz="0" w:space="0" w:color="auto"/>
                <w:right w:val="none" w:sz="0" w:space="0" w:color="auto"/>
              </w:divBdr>
            </w:div>
          </w:divsChild>
        </w:div>
        <w:div w:id="1407845100">
          <w:marLeft w:val="0"/>
          <w:marRight w:val="0"/>
          <w:marTop w:val="0"/>
          <w:marBottom w:val="0"/>
          <w:divBdr>
            <w:top w:val="none" w:sz="0" w:space="0" w:color="auto"/>
            <w:left w:val="none" w:sz="0" w:space="0" w:color="auto"/>
            <w:bottom w:val="none" w:sz="0" w:space="0" w:color="auto"/>
            <w:right w:val="none" w:sz="0" w:space="0" w:color="auto"/>
          </w:divBdr>
          <w:divsChild>
            <w:div w:id="1044327500">
              <w:marLeft w:val="0"/>
              <w:marRight w:val="0"/>
              <w:marTop w:val="0"/>
              <w:marBottom w:val="0"/>
              <w:divBdr>
                <w:top w:val="none" w:sz="0" w:space="0" w:color="auto"/>
                <w:left w:val="none" w:sz="0" w:space="0" w:color="auto"/>
                <w:bottom w:val="none" w:sz="0" w:space="0" w:color="auto"/>
                <w:right w:val="none" w:sz="0" w:space="0" w:color="auto"/>
              </w:divBdr>
            </w:div>
            <w:div w:id="1756896602">
              <w:marLeft w:val="0"/>
              <w:marRight w:val="0"/>
              <w:marTop w:val="0"/>
              <w:marBottom w:val="0"/>
              <w:divBdr>
                <w:top w:val="none" w:sz="0" w:space="0" w:color="auto"/>
                <w:left w:val="none" w:sz="0" w:space="0" w:color="auto"/>
                <w:bottom w:val="none" w:sz="0" w:space="0" w:color="auto"/>
                <w:right w:val="none" w:sz="0" w:space="0" w:color="auto"/>
              </w:divBdr>
            </w:div>
            <w:div w:id="603535397">
              <w:marLeft w:val="0"/>
              <w:marRight w:val="0"/>
              <w:marTop w:val="0"/>
              <w:marBottom w:val="0"/>
              <w:divBdr>
                <w:top w:val="none" w:sz="0" w:space="0" w:color="auto"/>
                <w:left w:val="none" w:sz="0" w:space="0" w:color="auto"/>
                <w:bottom w:val="none" w:sz="0" w:space="0" w:color="auto"/>
                <w:right w:val="none" w:sz="0" w:space="0" w:color="auto"/>
              </w:divBdr>
            </w:div>
            <w:div w:id="1370107659">
              <w:marLeft w:val="0"/>
              <w:marRight w:val="0"/>
              <w:marTop w:val="0"/>
              <w:marBottom w:val="0"/>
              <w:divBdr>
                <w:top w:val="none" w:sz="0" w:space="0" w:color="auto"/>
                <w:left w:val="none" w:sz="0" w:space="0" w:color="auto"/>
                <w:bottom w:val="none" w:sz="0" w:space="0" w:color="auto"/>
                <w:right w:val="none" w:sz="0" w:space="0" w:color="auto"/>
              </w:divBdr>
            </w:div>
            <w:div w:id="1597398855">
              <w:marLeft w:val="0"/>
              <w:marRight w:val="0"/>
              <w:marTop w:val="0"/>
              <w:marBottom w:val="0"/>
              <w:divBdr>
                <w:top w:val="none" w:sz="0" w:space="0" w:color="auto"/>
                <w:left w:val="none" w:sz="0" w:space="0" w:color="auto"/>
                <w:bottom w:val="none" w:sz="0" w:space="0" w:color="auto"/>
                <w:right w:val="none" w:sz="0" w:space="0" w:color="auto"/>
              </w:divBdr>
            </w:div>
          </w:divsChild>
        </w:div>
        <w:div w:id="453135446">
          <w:marLeft w:val="0"/>
          <w:marRight w:val="0"/>
          <w:marTop w:val="0"/>
          <w:marBottom w:val="0"/>
          <w:divBdr>
            <w:top w:val="none" w:sz="0" w:space="0" w:color="auto"/>
            <w:left w:val="none" w:sz="0" w:space="0" w:color="auto"/>
            <w:bottom w:val="none" w:sz="0" w:space="0" w:color="auto"/>
            <w:right w:val="none" w:sz="0" w:space="0" w:color="auto"/>
          </w:divBdr>
        </w:div>
      </w:divsChild>
    </w:div>
    <w:div w:id="469136688">
      <w:bodyDiv w:val="1"/>
      <w:marLeft w:val="0"/>
      <w:marRight w:val="0"/>
      <w:marTop w:val="0"/>
      <w:marBottom w:val="0"/>
      <w:divBdr>
        <w:top w:val="none" w:sz="0" w:space="0" w:color="auto"/>
        <w:left w:val="none" w:sz="0" w:space="0" w:color="auto"/>
        <w:bottom w:val="none" w:sz="0" w:space="0" w:color="auto"/>
        <w:right w:val="none" w:sz="0" w:space="0" w:color="auto"/>
      </w:divBdr>
      <w:divsChild>
        <w:div w:id="1976984617">
          <w:marLeft w:val="0"/>
          <w:marRight w:val="0"/>
          <w:marTop w:val="0"/>
          <w:marBottom w:val="0"/>
          <w:divBdr>
            <w:top w:val="none" w:sz="0" w:space="0" w:color="auto"/>
            <w:left w:val="none" w:sz="0" w:space="0" w:color="auto"/>
            <w:bottom w:val="none" w:sz="0" w:space="0" w:color="auto"/>
            <w:right w:val="none" w:sz="0" w:space="0" w:color="auto"/>
          </w:divBdr>
        </w:div>
        <w:div w:id="754128841">
          <w:marLeft w:val="0"/>
          <w:marRight w:val="0"/>
          <w:marTop w:val="0"/>
          <w:marBottom w:val="0"/>
          <w:divBdr>
            <w:top w:val="none" w:sz="0" w:space="0" w:color="auto"/>
            <w:left w:val="none" w:sz="0" w:space="0" w:color="auto"/>
            <w:bottom w:val="none" w:sz="0" w:space="0" w:color="auto"/>
            <w:right w:val="none" w:sz="0" w:space="0" w:color="auto"/>
          </w:divBdr>
        </w:div>
        <w:div w:id="954139681">
          <w:marLeft w:val="0"/>
          <w:marRight w:val="0"/>
          <w:marTop w:val="0"/>
          <w:marBottom w:val="0"/>
          <w:divBdr>
            <w:top w:val="none" w:sz="0" w:space="0" w:color="auto"/>
            <w:left w:val="none" w:sz="0" w:space="0" w:color="auto"/>
            <w:bottom w:val="none" w:sz="0" w:space="0" w:color="auto"/>
            <w:right w:val="none" w:sz="0" w:space="0" w:color="auto"/>
          </w:divBdr>
        </w:div>
        <w:div w:id="1844660823">
          <w:marLeft w:val="0"/>
          <w:marRight w:val="0"/>
          <w:marTop w:val="0"/>
          <w:marBottom w:val="0"/>
          <w:divBdr>
            <w:top w:val="none" w:sz="0" w:space="0" w:color="auto"/>
            <w:left w:val="none" w:sz="0" w:space="0" w:color="auto"/>
            <w:bottom w:val="none" w:sz="0" w:space="0" w:color="auto"/>
            <w:right w:val="none" w:sz="0" w:space="0" w:color="auto"/>
          </w:divBdr>
        </w:div>
        <w:div w:id="1319462751">
          <w:marLeft w:val="0"/>
          <w:marRight w:val="0"/>
          <w:marTop w:val="0"/>
          <w:marBottom w:val="0"/>
          <w:divBdr>
            <w:top w:val="none" w:sz="0" w:space="0" w:color="auto"/>
            <w:left w:val="none" w:sz="0" w:space="0" w:color="auto"/>
            <w:bottom w:val="none" w:sz="0" w:space="0" w:color="auto"/>
            <w:right w:val="none" w:sz="0" w:space="0" w:color="auto"/>
          </w:divBdr>
        </w:div>
        <w:div w:id="1021973847">
          <w:marLeft w:val="0"/>
          <w:marRight w:val="0"/>
          <w:marTop w:val="0"/>
          <w:marBottom w:val="0"/>
          <w:divBdr>
            <w:top w:val="none" w:sz="0" w:space="0" w:color="auto"/>
            <w:left w:val="none" w:sz="0" w:space="0" w:color="auto"/>
            <w:bottom w:val="none" w:sz="0" w:space="0" w:color="auto"/>
            <w:right w:val="none" w:sz="0" w:space="0" w:color="auto"/>
          </w:divBdr>
        </w:div>
        <w:div w:id="1266233587">
          <w:marLeft w:val="0"/>
          <w:marRight w:val="0"/>
          <w:marTop w:val="0"/>
          <w:marBottom w:val="0"/>
          <w:divBdr>
            <w:top w:val="none" w:sz="0" w:space="0" w:color="auto"/>
            <w:left w:val="none" w:sz="0" w:space="0" w:color="auto"/>
            <w:bottom w:val="none" w:sz="0" w:space="0" w:color="auto"/>
            <w:right w:val="none" w:sz="0" w:space="0" w:color="auto"/>
          </w:divBdr>
        </w:div>
        <w:div w:id="391083451">
          <w:marLeft w:val="0"/>
          <w:marRight w:val="0"/>
          <w:marTop w:val="0"/>
          <w:marBottom w:val="0"/>
          <w:divBdr>
            <w:top w:val="none" w:sz="0" w:space="0" w:color="auto"/>
            <w:left w:val="none" w:sz="0" w:space="0" w:color="auto"/>
            <w:bottom w:val="none" w:sz="0" w:space="0" w:color="auto"/>
            <w:right w:val="none" w:sz="0" w:space="0" w:color="auto"/>
          </w:divBdr>
        </w:div>
        <w:div w:id="639311979">
          <w:marLeft w:val="0"/>
          <w:marRight w:val="0"/>
          <w:marTop w:val="0"/>
          <w:marBottom w:val="0"/>
          <w:divBdr>
            <w:top w:val="none" w:sz="0" w:space="0" w:color="auto"/>
            <w:left w:val="none" w:sz="0" w:space="0" w:color="auto"/>
            <w:bottom w:val="none" w:sz="0" w:space="0" w:color="auto"/>
            <w:right w:val="none" w:sz="0" w:space="0" w:color="auto"/>
          </w:divBdr>
        </w:div>
        <w:div w:id="946890993">
          <w:marLeft w:val="0"/>
          <w:marRight w:val="0"/>
          <w:marTop w:val="0"/>
          <w:marBottom w:val="0"/>
          <w:divBdr>
            <w:top w:val="none" w:sz="0" w:space="0" w:color="auto"/>
            <w:left w:val="none" w:sz="0" w:space="0" w:color="auto"/>
            <w:bottom w:val="none" w:sz="0" w:space="0" w:color="auto"/>
            <w:right w:val="none" w:sz="0" w:space="0" w:color="auto"/>
          </w:divBdr>
        </w:div>
        <w:div w:id="278223133">
          <w:marLeft w:val="0"/>
          <w:marRight w:val="0"/>
          <w:marTop w:val="0"/>
          <w:marBottom w:val="0"/>
          <w:divBdr>
            <w:top w:val="none" w:sz="0" w:space="0" w:color="auto"/>
            <w:left w:val="none" w:sz="0" w:space="0" w:color="auto"/>
            <w:bottom w:val="none" w:sz="0" w:space="0" w:color="auto"/>
            <w:right w:val="none" w:sz="0" w:space="0" w:color="auto"/>
          </w:divBdr>
        </w:div>
        <w:div w:id="1370062097">
          <w:marLeft w:val="0"/>
          <w:marRight w:val="0"/>
          <w:marTop w:val="0"/>
          <w:marBottom w:val="0"/>
          <w:divBdr>
            <w:top w:val="none" w:sz="0" w:space="0" w:color="auto"/>
            <w:left w:val="none" w:sz="0" w:space="0" w:color="auto"/>
            <w:bottom w:val="none" w:sz="0" w:space="0" w:color="auto"/>
            <w:right w:val="none" w:sz="0" w:space="0" w:color="auto"/>
          </w:divBdr>
        </w:div>
      </w:divsChild>
    </w:div>
    <w:div w:id="557059437">
      <w:bodyDiv w:val="1"/>
      <w:marLeft w:val="0"/>
      <w:marRight w:val="0"/>
      <w:marTop w:val="0"/>
      <w:marBottom w:val="0"/>
      <w:divBdr>
        <w:top w:val="none" w:sz="0" w:space="0" w:color="auto"/>
        <w:left w:val="none" w:sz="0" w:space="0" w:color="auto"/>
        <w:bottom w:val="none" w:sz="0" w:space="0" w:color="auto"/>
        <w:right w:val="none" w:sz="0" w:space="0" w:color="auto"/>
      </w:divBdr>
      <w:divsChild>
        <w:div w:id="665204371">
          <w:marLeft w:val="0"/>
          <w:marRight w:val="0"/>
          <w:marTop w:val="0"/>
          <w:marBottom w:val="0"/>
          <w:divBdr>
            <w:top w:val="none" w:sz="0" w:space="0" w:color="auto"/>
            <w:left w:val="none" w:sz="0" w:space="0" w:color="auto"/>
            <w:bottom w:val="none" w:sz="0" w:space="0" w:color="auto"/>
            <w:right w:val="none" w:sz="0" w:space="0" w:color="auto"/>
          </w:divBdr>
        </w:div>
        <w:div w:id="2100366322">
          <w:marLeft w:val="0"/>
          <w:marRight w:val="0"/>
          <w:marTop w:val="0"/>
          <w:marBottom w:val="0"/>
          <w:divBdr>
            <w:top w:val="none" w:sz="0" w:space="0" w:color="auto"/>
            <w:left w:val="none" w:sz="0" w:space="0" w:color="auto"/>
            <w:bottom w:val="none" w:sz="0" w:space="0" w:color="auto"/>
            <w:right w:val="none" w:sz="0" w:space="0" w:color="auto"/>
          </w:divBdr>
        </w:div>
        <w:div w:id="1109009915">
          <w:marLeft w:val="0"/>
          <w:marRight w:val="0"/>
          <w:marTop w:val="0"/>
          <w:marBottom w:val="0"/>
          <w:divBdr>
            <w:top w:val="none" w:sz="0" w:space="0" w:color="auto"/>
            <w:left w:val="none" w:sz="0" w:space="0" w:color="auto"/>
            <w:bottom w:val="none" w:sz="0" w:space="0" w:color="auto"/>
            <w:right w:val="none" w:sz="0" w:space="0" w:color="auto"/>
          </w:divBdr>
        </w:div>
        <w:div w:id="380902538">
          <w:marLeft w:val="0"/>
          <w:marRight w:val="0"/>
          <w:marTop w:val="0"/>
          <w:marBottom w:val="0"/>
          <w:divBdr>
            <w:top w:val="none" w:sz="0" w:space="0" w:color="auto"/>
            <w:left w:val="none" w:sz="0" w:space="0" w:color="auto"/>
            <w:bottom w:val="none" w:sz="0" w:space="0" w:color="auto"/>
            <w:right w:val="none" w:sz="0" w:space="0" w:color="auto"/>
          </w:divBdr>
        </w:div>
        <w:div w:id="2052076552">
          <w:marLeft w:val="0"/>
          <w:marRight w:val="0"/>
          <w:marTop w:val="0"/>
          <w:marBottom w:val="0"/>
          <w:divBdr>
            <w:top w:val="none" w:sz="0" w:space="0" w:color="auto"/>
            <w:left w:val="none" w:sz="0" w:space="0" w:color="auto"/>
            <w:bottom w:val="none" w:sz="0" w:space="0" w:color="auto"/>
            <w:right w:val="none" w:sz="0" w:space="0" w:color="auto"/>
          </w:divBdr>
        </w:div>
      </w:divsChild>
    </w:div>
    <w:div w:id="565796228">
      <w:bodyDiv w:val="1"/>
      <w:marLeft w:val="0"/>
      <w:marRight w:val="0"/>
      <w:marTop w:val="0"/>
      <w:marBottom w:val="0"/>
      <w:divBdr>
        <w:top w:val="none" w:sz="0" w:space="0" w:color="auto"/>
        <w:left w:val="none" w:sz="0" w:space="0" w:color="auto"/>
        <w:bottom w:val="none" w:sz="0" w:space="0" w:color="auto"/>
        <w:right w:val="none" w:sz="0" w:space="0" w:color="auto"/>
      </w:divBdr>
    </w:div>
    <w:div w:id="653726782">
      <w:bodyDiv w:val="1"/>
      <w:marLeft w:val="0"/>
      <w:marRight w:val="0"/>
      <w:marTop w:val="0"/>
      <w:marBottom w:val="0"/>
      <w:divBdr>
        <w:top w:val="none" w:sz="0" w:space="0" w:color="auto"/>
        <w:left w:val="none" w:sz="0" w:space="0" w:color="auto"/>
        <w:bottom w:val="none" w:sz="0" w:space="0" w:color="auto"/>
        <w:right w:val="none" w:sz="0" w:space="0" w:color="auto"/>
      </w:divBdr>
      <w:divsChild>
        <w:div w:id="306128867">
          <w:marLeft w:val="0"/>
          <w:marRight w:val="0"/>
          <w:marTop w:val="0"/>
          <w:marBottom w:val="0"/>
          <w:divBdr>
            <w:top w:val="none" w:sz="0" w:space="0" w:color="auto"/>
            <w:left w:val="none" w:sz="0" w:space="0" w:color="auto"/>
            <w:bottom w:val="none" w:sz="0" w:space="0" w:color="auto"/>
            <w:right w:val="none" w:sz="0" w:space="0" w:color="auto"/>
          </w:divBdr>
        </w:div>
        <w:div w:id="979770801">
          <w:marLeft w:val="0"/>
          <w:marRight w:val="0"/>
          <w:marTop w:val="0"/>
          <w:marBottom w:val="0"/>
          <w:divBdr>
            <w:top w:val="none" w:sz="0" w:space="0" w:color="auto"/>
            <w:left w:val="none" w:sz="0" w:space="0" w:color="auto"/>
            <w:bottom w:val="none" w:sz="0" w:space="0" w:color="auto"/>
            <w:right w:val="none" w:sz="0" w:space="0" w:color="auto"/>
          </w:divBdr>
        </w:div>
      </w:divsChild>
    </w:div>
    <w:div w:id="704402810">
      <w:bodyDiv w:val="1"/>
      <w:marLeft w:val="0"/>
      <w:marRight w:val="0"/>
      <w:marTop w:val="0"/>
      <w:marBottom w:val="0"/>
      <w:divBdr>
        <w:top w:val="none" w:sz="0" w:space="0" w:color="auto"/>
        <w:left w:val="none" w:sz="0" w:space="0" w:color="auto"/>
        <w:bottom w:val="none" w:sz="0" w:space="0" w:color="auto"/>
        <w:right w:val="none" w:sz="0" w:space="0" w:color="auto"/>
      </w:divBdr>
    </w:div>
    <w:div w:id="1043948438">
      <w:bodyDiv w:val="1"/>
      <w:marLeft w:val="0"/>
      <w:marRight w:val="0"/>
      <w:marTop w:val="0"/>
      <w:marBottom w:val="0"/>
      <w:divBdr>
        <w:top w:val="none" w:sz="0" w:space="0" w:color="auto"/>
        <w:left w:val="none" w:sz="0" w:space="0" w:color="auto"/>
        <w:bottom w:val="none" w:sz="0" w:space="0" w:color="auto"/>
        <w:right w:val="none" w:sz="0" w:space="0" w:color="auto"/>
      </w:divBdr>
      <w:divsChild>
        <w:div w:id="581110412">
          <w:marLeft w:val="0"/>
          <w:marRight w:val="0"/>
          <w:marTop w:val="0"/>
          <w:marBottom w:val="0"/>
          <w:divBdr>
            <w:top w:val="none" w:sz="0" w:space="0" w:color="auto"/>
            <w:left w:val="none" w:sz="0" w:space="0" w:color="auto"/>
            <w:bottom w:val="none" w:sz="0" w:space="0" w:color="auto"/>
            <w:right w:val="none" w:sz="0" w:space="0" w:color="auto"/>
          </w:divBdr>
        </w:div>
        <w:div w:id="422652426">
          <w:marLeft w:val="0"/>
          <w:marRight w:val="0"/>
          <w:marTop w:val="0"/>
          <w:marBottom w:val="0"/>
          <w:divBdr>
            <w:top w:val="none" w:sz="0" w:space="0" w:color="auto"/>
            <w:left w:val="none" w:sz="0" w:space="0" w:color="auto"/>
            <w:bottom w:val="none" w:sz="0" w:space="0" w:color="auto"/>
            <w:right w:val="none" w:sz="0" w:space="0" w:color="auto"/>
          </w:divBdr>
        </w:div>
        <w:div w:id="41566304">
          <w:marLeft w:val="0"/>
          <w:marRight w:val="0"/>
          <w:marTop w:val="0"/>
          <w:marBottom w:val="0"/>
          <w:divBdr>
            <w:top w:val="none" w:sz="0" w:space="0" w:color="auto"/>
            <w:left w:val="none" w:sz="0" w:space="0" w:color="auto"/>
            <w:bottom w:val="none" w:sz="0" w:space="0" w:color="auto"/>
            <w:right w:val="none" w:sz="0" w:space="0" w:color="auto"/>
          </w:divBdr>
        </w:div>
      </w:divsChild>
    </w:div>
    <w:div w:id="1083143889">
      <w:bodyDiv w:val="1"/>
      <w:marLeft w:val="0"/>
      <w:marRight w:val="0"/>
      <w:marTop w:val="0"/>
      <w:marBottom w:val="0"/>
      <w:divBdr>
        <w:top w:val="none" w:sz="0" w:space="0" w:color="auto"/>
        <w:left w:val="none" w:sz="0" w:space="0" w:color="auto"/>
        <w:bottom w:val="none" w:sz="0" w:space="0" w:color="auto"/>
        <w:right w:val="none" w:sz="0" w:space="0" w:color="auto"/>
      </w:divBdr>
      <w:divsChild>
        <w:div w:id="1689326805">
          <w:marLeft w:val="0"/>
          <w:marRight w:val="0"/>
          <w:marTop w:val="0"/>
          <w:marBottom w:val="0"/>
          <w:divBdr>
            <w:top w:val="none" w:sz="0" w:space="0" w:color="auto"/>
            <w:left w:val="none" w:sz="0" w:space="0" w:color="auto"/>
            <w:bottom w:val="none" w:sz="0" w:space="0" w:color="auto"/>
            <w:right w:val="none" w:sz="0" w:space="0" w:color="auto"/>
          </w:divBdr>
        </w:div>
        <w:div w:id="738092945">
          <w:marLeft w:val="0"/>
          <w:marRight w:val="0"/>
          <w:marTop w:val="0"/>
          <w:marBottom w:val="0"/>
          <w:divBdr>
            <w:top w:val="none" w:sz="0" w:space="0" w:color="auto"/>
            <w:left w:val="none" w:sz="0" w:space="0" w:color="auto"/>
            <w:bottom w:val="none" w:sz="0" w:space="0" w:color="auto"/>
            <w:right w:val="none" w:sz="0" w:space="0" w:color="auto"/>
          </w:divBdr>
        </w:div>
      </w:divsChild>
    </w:div>
    <w:div w:id="1268777141">
      <w:bodyDiv w:val="1"/>
      <w:marLeft w:val="0"/>
      <w:marRight w:val="0"/>
      <w:marTop w:val="0"/>
      <w:marBottom w:val="0"/>
      <w:divBdr>
        <w:top w:val="none" w:sz="0" w:space="0" w:color="auto"/>
        <w:left w:val="none" w:sz="0" w:space="0" w:color="auto"/>
        <w:bottom w:val="none" w:sz="0" w:space="0" w:color="auto"/>
        <w:right w:val="none" w:sz="0" w:space="0" w:color="auto"/>
      </w:divBdr>
    </w:div>
    <w:div w:id="2008051384">
      <w:bodyDiv w:val="1"/>
      <w:marLeft w:val="0"/>
      <w:marRight w:val="0"/>
      <w:marTop w:val="0"/>
      <w:marBottom w:val="0"/>
      <w:divBdr>
        <w:top w:val="none" w:sz="0" w:space="0" w:color="auto"/>
        <w:left w:val="none" w:sz="0" w:space="0" w:color="auto"/>
        <w:bottom w:val="none" w:sz="0" w:space="0" w:color="auto"/>
        <w:right w:val="none" w:sz="0" w:space="0" w:color="auto"/>
      </w:divBdr>
      <w:divsChild>
        <w:div w:id="24215023">
          <w:marLeft w:val="0"/>
          <w:marRight w:val="0"/>
          <w:marTop w:val="0"/>
          <w:marBottom w:val="0"/>
          <w:divBdr>
            <w:top w:val="none" w:sz="0" w:space="0" w:color="auto"/>
            <w:left w:val="none" w:sz="0" w:space="0" w:color="auto"/>
            <w:bottom w:val="none" w:sz="0" w:space="0" w:color="auto"/>
            <w:right w:val="none" w:sz="0" w:space="0" w:color="auto"/>
          </w:divBdr>
        </w:div>
        <w:div w:id="30768915">
          <w:marLeft w:val="0"/>
          <w:marRight w:val="0"/>
          <w:marTop w:val="0"/>
          <w:marBottom w:val="0"/>
          <w:divBdr>
            <w:top w:val="none" w:sz="0" w:space="0" w:color="auto"/>
            <w:left w:val="none" w:sz="0" w:space="0" w:color="auto"/>
            <w:bottom w:val="none" w:sz="0" w:space="0" w:color="auto"/>
            <w:right w:val="none" w:sz="0" w:space="0" w:color="auto"/>
          </w:divBdr>
        </w:div>
        <w:div w:id="135923264">
          <w:marLeft w:val="0"/>
          <w:marRight w:val="0"/>
          <w:marTop w:val="0"/>
          <w:marBottom w:val="0"/>
          <w:divBdr>
            <w:top w:val="none" w:sz="0" w:space="0" w:color="auto"/>
            <w:left w:val="none" w:sz="0" w:space="0" w:color="auto"/>
            <w:bottom w:val="none" w:sz="0" w:space="0" w:color="auto"/>
            <w:right w:val="none" w:sz="0" w:space="0" w:color="auto"/>
          </w:divBdr>
        </w:div>
        <w:div w:id="143662127">
          <w:marLeft w:val="0"/>
          <w:marRight w:val="0"/>
          <w:marTop w:val="0"/>
          <w:marBottom w:val="0"/>
          <w:divBdr>
            <w:top w:val="none" w:sz="0" w:space="0" w:color="auto"/>
            <w:left w:val="none" w:sz="0" w:space="0" w:color="auto"/>
            <w:bottom w:val="none" w:sz="0" w:space="0" w:color="auto"/>
            <w:right w:val="none" w:sz="0" w:space="0" w:color="auto"/>
          </w:divBdr>
        </w:div>
        <w:div w:id="147135645">
          <w:marLeft w:val="0"/>
          <w:marRight w:val="0"/>
          <w:marTop w:val="0"/>
          <w:marBottom w:val="0"/>
          <w:divBdr>
            <w:top w:val="none" w:sz="0" w:space="0" w:color="auto"/>
            <w:left w:val="none" w:sz="0" w:space="0" w:color="auto"/>
            <w:bottom w:val="none" w:sz="0" w:space="0" w:color="auto"/>
            <w:right w:val="none" w:sz="0" w:space="0" w:color="auto"/>
          </w:divBdr>
        </w:div>
        <w:div w:id="223107225">
          <w:marLeft w:val="0"/>
          <w:marRight w:val="0"/>
          <w:marTop w:val="0"/>
          <w:marBottom w:val="0"/>
          <w:divBdr>
            <w:top w:val="none" w:sz="0" w:space="0" w:color="auto"/>
            <w:left w:val="none" w:sz="0" w:space="0" w:color="auto"/>
            <w:bottom w:val="none" w:sz="0" w:space="0" w:color="auto"/>
            <w:right w:val="none" w:sz="0" w:space="0" w:color="auto"/>
          </w:divBdr>
        </w:div>
        <w:div w:id="223873320">
          <w:marLeft w:val="0"/>
          <w:marRight w:val="0"/>
          <w:marTop w:val="0"/>
          <w:marBottom w:val="0"/>
          <w:divBdr>
            <w:top w:val="none" w:sz="0" w:space="0" w:color="auto"/>
            <w:left w:val="none" w:sz="0" w:space="0" w:color="auto"/>
            <w:bottom w:val="none" w:sz="0" w:space="0" w:color="auto"/>
            <w:right w:val="none" w:sz="0" w:space="0" w:color="auto"/>
          </w:divBdr>
        </w:div>
        <w:div w:id="283659117">
          <w:marLeft w:val="0"/>
          <w:marRight w:val="0"/>
          <w:marTop w:val="0"/>
          <w:marBottom w:val="0"/>
          <w:divBdr>
            <w:top w:val="none" w:sz="0" w:space="0" w:color="auto"/>
            <w:left w:val="none" w:sz="0" w:space="0" w:color="auto"/>
            <w:bottom w:val="none" w:sz="0" w:space="0" w:color="auto"/>
            <w:right w:val="none" w:sz="0" w:space="0" w:color="auto"/>
          </w:divBdr>
        </w:div>
        <w:div w:id="402223569">
          <w:marLeft w:val="0"/>
          <w:marRight w:val="0"/>
          <w:marTop w:val="0"/>
          <w:marBottom w:val="0"/>
          <w:divBdr>
            <w:top w:val="none" w:sz="0" w:space="0" w:color="auto"/>
            <w:left w:val="none" w:sz="0" w:space="0" w:color="auto"/>
            <w:bottom w:val="none" w:sz="0" w:space="0" w:color="auto"/>
            <w:right w:val="none" w:sz="0" w:space="0" w:color="auto"/>
          </w:divBdr>
        </w:div>
        <w:div w:id="414933891">
          <w:marLeft w:val="0"/>
          <w:marRight w:val="0"/>
          <w:marTop w:val="0"/>
          <w:marBottom w:val="0"/>
          <w:divBdr>
            <w:top w:val="none" w:sz="0" w:space="0" w:color="auto"/>
            <w:left w:val="none" w:sz="0" w:space="0" w:color="auto"/>
            <w:bottom w:val="none" w:sz="0" w:space="0" w:color="auto"/>
            <w:right w:val="none" w:sz="0" w:space="0" w:color="auto"/>
          </w:divBdr>
        </w:div>
        <w:div w:id="425033041">
          <w:marLeft w:val="0"/>
          <w:marRight w:val="0"/>
          <w:marTop w:val="0"/>
          <w:marBottom w:val="0"/>
          <w:divBdr>
            <w:top w:val="none" w:sz="0" w:space="0" w:color="auto"/>
            <w:left w:val="none" w:sz="0" w:space="0" w:color="auto"/>
            <w:bottom w:val="none" w:sz="0" w:space="0" w:color="auto"/>
            <w:right w:val="none" w:sz="0" w:space="0" w:color="auto"/>
          </w:divBdr>
        </w:div>
        <w:div w:id="484668196">
          <w:marLeft w:val="0"/>
          <w:marRight w:val="0"/>
          <w:marTop w:val="0"/>
          <w:marBottom w:val="0"/>
          <w:divBdr>
            <w:top w:val="none" w:sz="0" w:space="0" w:color="auto"/>
            <w:left w:val="none" w:sz="0" w:space="0" w:color="auto"/>
            <w:bottom w:val="none" w:sz="0" w:space="0" w:color="auto"/>
            <w:right w:val="none" w:sz="0" w:space="0" w:color="auto"/>
          </w:divBdr>
        </w:div>
        <w:div w:id="506406115">
          <w:marLeft w:val="0"/>
          <w:marRight w:val="0"/>
          <w:marTop w:val="0"/>
          <w:marBottom w:val="0"/>
          <w:divBdr>
            <w:top w:val="none" w:sz="0" w:space="0" w:color="auto"/>
            <w:left w:val="none" w:sz="0" w:space="0" w:color="auto"/>
            <w:bottom w:val="none" w:sz="0" w:space="0" w:color="auto"/>
            <w:right w:val="none" w:sz="0" w:space="0" w:color="auto"/>
          </w:divBdr>
        </w:div>
        <w:div w:id="572392277">
          <w:marLeft w:val="0"/>
          <w:marRight w:val="0"/>
          <w:marTop w:val="0"/>
          <w:marBottom w:val="0"/>
          <w:divBdr>
            <w:top w:val="none" w:sz="0" w:space="0" w:color="auto"/>
            <w:left w:val="none" w:sz="0" w:space="0" w:color="auto"/>
            <w:bottom w:val="none" w:sz="0" w:space="0" w:color="auto"/>
            <w:right w:val="none" w:sz="0" w:space="0" w:color="auto"/>
          </w:divBdr>
        </w:div>
        <w:div w:id="600574271">
          <w:marLeft w:val="0"/>
          <w:marRight w:val="0"/>
          <w:marTop w:val="0"/>
          <w:marBottom w:val="0"/>
          <w:divBdr>
            <w:top w:val="none" w:sz="0" w:space="0" w:color="auto"/>
            <w:left w:val="none" w:sz="0" w:space="0" w:color="auto"/>
            <w:bottom w:val="none" w:sz="0" w:space="0" w:color="auto"/>
            <w:right w:val="none" w:sz="0" w:space="0" w:color="auto"/>
          </w:divBdr>
        </w:div>
        <w:div w:id="674067301">
          <w:marLeft w:val="0"/>
          <w:marRight w:val="0"/>
          <w:marTop w:val="0"/>
          <w:marBottom w:val="0"/>
          <w:divBdr>
            <w:top w:val="none" w:sz="0" w:space="0" w:color="auto"/>
            <w:left w:val="none" w:sz="0" w:space="0" w:color="auto"/>
            <w:bottom w:val="none" w:sz="0" w:space="0" w:color="auto"/>
            <w:right w:val="none" w:sz="0" w:space="0" w:color="auto"/>
          </w:divBdr>
        </w:div>
        <w:div w:id="722023995">
          <w:marLeft w:val="0"/>
          <w:marRight w:val="0"/>
          <w:marTop w:val="0"/>
          <w:marBottom w:val="0"/>
          <w:divBdr>
            <w:top w:val="none" w:sz="0" w:space="0" w:color="auto"/>
            <w:left w:val="none" w:sz="0" w:space="0" w:color="auto"/>
            <w:bottom w:val="none" w:sz="0" w:space="0" w:color="auto"/>
            <w:right w:val="none" w:sz="0" w:space="0" w:color="auto"/>
          </w:divBdr>
        </w:div>
        <w:div w:id="778529379">
          <w:marLeft w:val="0"/>
          <w:marRight w:val="0"/>
          <w:marTop w:val="0"/>
          <w:marBottom w:val="0"/>
          <w:divBdr>
            <w:top w:val="none" w:sz="0" w:space="0" w:color="auto"/>
            <w:left w:val="none" w:sz="0" w:space="0" w:color="auto"/>
            <w:bottom w:val="none" w:sz="0" w:space="0" w:color="auto"/>
            <w:right w:val="none" w:sz="0" w:space="0" w:color="auto"/>
          </w:divBdr>
        </w:div>
        <w:div w:id="810098266">
          <w:marLeft w:val="0"/>
          <w:marRight w:val="0"/>
          <w:marTop w:val="0"/>
          <w:marBottom w:val="0"/>
          <w:divBdr>
            <w:top w:val="none" w:sz="0" w:space="0" w:color="auto"/>
            <w:left w:val="none" w:sz="0" w:space="0" w:color="auto"/>
            <w:bottom w:val="none" w:sz="0" w:space="0" w:color="auto"/>
            <w:right w:val="none" w:sz="0" w:space="0" w:color="auto"/>
          </w:divBdr>
        </w:div>
        <w:div w:id="851719347">
          <w:marLeft w:val="0"/>
          <w:marRight w:val="0"/>
          <w:marTop w:val="0"/>
          <w:marBottom w:val="0"/>
          <w:divBdr>
            <w:top w:val="none" w:sz="0" w:space="0" w:color="auto"/>
            <w:left w:val="none" w:sz="0" w:space="0" w:color="auto"/>
            <w:bottom w:val="none" w:sz="0" w:space="0" w:color="auto"/>
            <w:right w:val="none" w:sz="0" w:space="0" w:color="auto"/>
          </w:divBdr>
        </w:div>
        <w:div w:id="903371006">
          <w:marLeft w:val="0"/>
          <w:marRight w:val="0"/>
          <w:marTop w:val="0"/>
          <w:marBottom w:val="0"/>
          <w:divBdr>
            <w:top w:val="none" w:sz="0" w:space="0" w:color="auto"/>
            <w:left w:val="none" w:sz="0" w:space="0" w:color="auto"/>
            <w:bottom w:val="none" w:sz="0" w:space="0" w:color="auto"/>
            <w:right w:val="none" w:sz="0" w:space="0" w:color="auto"/>
          </w:divBdr>
        </w:div>
        <w:div w:id="925768995">
          <w:marLeft w:val="0"/>
          <w:marRight w:val="0"/>
          <w:marTop w:val="0"/>
          <w:marBottom w:val="0"/>
          <w:divBdr>
            <w:top w:val="none" w:sz="0" w:space="0" w:color="auto"/>
            <w:left w:val="none" w:sz="0" w:space="0" w:color="auto"/>
            <w:bottom w:val="none" w:sz="0" w:space="0" w:color="auto"/>
            <w:right w:val="none" w:sz="0" w:space="0" w:color="auto"/>
          </w:divBdr>
        </w:div>
        <w:div w:id="958728850">
          <w:marLeft w:val="0"/>
          <w:marRight w:val="0"/>
          <w:marTop w:val="0"/>
          <w:marBottom w:val="0"/>
          <w:divBdr>
            <w:top w:val="none" w:sz="0" w:space="0" w:color="auto"/>
            <w:left w:val="none" w:sz="0" w:space="0" w:color="auto"/>
            <w:bottom w:val="none" w:sz="0" w:space="0" w:color="auto"/>
            <w:right w:val="none" w:sz="0" w:space="0" w:color="auto"/>
          </w:divBdr>
        </w:div>
        <w:div w:id="1001543645">
          <w:marLeft w:val="0"/>
          <w:marRight w:val="0"/>
          <w:marTop w:val="0"/>
          <w:marBottom w:val="0"/>
          <w:divBdr>
            <w:top w:val="none" w:sz="0" w:space="0" w:color="auto"/>
            <w:left w:val="none" w:sz="0" w:space="0" w:color="auto"/>
            <w:bottom w:val="none" w:sz="0" w:space="0" w:color="auto"/>
            <w:right w:val="none" w:sz="0" w:space="0" w:color="auto"/>
          </w:divBdr>
        </w:div>
        <w:div w:id="1005012510">
          <w:marLeft w:val="0"/>
          <w:marRight w:val="0"/>
          <w:marTop w:val="0"/>
          <w:marBottom w:val="0"/>
          <w:divBdr>
            <w:top w:val="none" w:sz="0" w:space="0" w:color="auto"/>
            <w:left w:val="none" w:sz="0" w:space="0" w:color="auto"/>
            <w:bottom w:val="none" w:sz="0" w:space="0" w:color="auto"/>
            <w:right w:val="none" w:sz="0" w:space="0" w:color="auto"/>
          </w:divBdr>
        </w:div>
        <w:div w:id="1024787418">
          <w:marLeft w:val="0"/>
          <w:marRight w:val="0"/>
          <w:marTop w:val="0"/>
          <w:marBottom w:val="0"/>
          <w:divBdr>
            <w:top w:val="none" w:sz="0" w:space="0" w:color="auto"/>
            <w:left w:val="none" w:sz="0" w:space="0" w:color="auto"/>
            <w:bottom w:val="none" w:sz="0" w:space="0" w:color="auto"/>
            <w:right w:val="none" w:sz="0" w:space="0" w:color="auto"/>
          </w:divBdr>
        </w:div>
        <w:div w:id="1029378748">
          <w:marLeft w:val="0"/>
          <w:marRight w:val="0"/>
          <w:marTop w:val="0"/>
          <w:marBottom w:val="0"/>
          <w:divBdr>
            <w:top w:val="none" w:sz="0" w:space="0" w:color="auto"/>
            <w:left w:val="none" w:sz="0" w:space="0" w:color="auto"/>
            <w:bottom w:val="none" w:sz="0" w:space="0" w:color="auto"/>
            <w:right w:val="none" w:sz="0" w:space="0" w:color="auto"/>
          </w:divBdr>
        </w:div>
        <w:div w:id="1053232011">
          <w:marLeft w:val="0"/>
          <w:marRight w:val="0"/>
          <w:marTop w:val="0"/>
          <w:marBottom w:val="0"/>
          <w:divBdr>
            <w:top w:val="none" w:sz="0" w:space="0" w:color="auto"/>
            <w:left w:val="none" w:sz="0" w:space="0" w:color="auto"/>
            <w:bottom w:val="none" w:sz="0" w:space="0" w:color="auto"/>
            <w:right w:val="none" w:sz="0" w:space="0" w:color="auto"/>
          </w:divBdr>
        </w:div>
        <w:div w:id="1086418318">
          <w:marLeft w:val="0"/>
          <w:marRight w:val="0"/>
          <w:marTop w:val="0"/>
          <w:marBottom w:val="0"/>
          <w:divBdr>
            <w:top w:val="none" w:sz="0" w:space="0" w:color="auto"/>
            <w:left w:val="none" w:sz="0" w:space="0" w:color="auto"/>
            <w:bottom w:val="none" w:sz="0" w:space="0" w:color="auto"/>
            <w:right w:val="none" w:sz="0" w:space="0" w:color="auto"/>
          </w:divBdr>
        </w:div>
        <w:div w:id="1113482500">
          <w:marLeft w:val="0"/>
          <w:marRight w:val="0"/>
          <w:marTop w:val="0"/>
          <w:marBottom w:val="0"/>
          <w:divBdr>
            <w:top w:val="none" w:sz="0" w:space="0" w:color="auto"/>
            <w:left w:val="none" w:sz="0" w:space="0" w:color="auto"/>
            <w:bottom w:val="none" w:sz="0" w:space="0" w:color="auto"/>
            <w:right w:val="none" w:sz="0" w:space="0" w:color="auto"/>
          </w:divBdr>
        </w:div>
        <w:div w:id="1144421281">
          <w:marLeft w:val="0"/>
          <w:marRight w:val="0"/>
          <w:marTop w:val="0"/>
          <w:marBottom w:val="0"/>
          <w:divBdr>
            <w:top w:val="none" w:sz="0" w:space="0" w:color="auto"/>
            <w:left w:val="none" w:sz="0" w:space="0" w:color="auto"/>
            <w:bottom w:val="none" w:sz="0" w:space="0" w:color="auto"/>
            <w:right w:val="none" w:sz="0" w:space="0" w:color="auto"/>
          </w:divBdr>
        </w:div>
        <w:div w:id="1203445994">
          <w:marLeft w:val="0"/>
          <w:marRight w:val="0"/>
          <w:marTop w:val="0"/>
          <w:marBottom w:val="0"/>
          <w:divBdr>
            <w:top w:val="none" w:sz="0" w:space="0" w:color="auto"/>
            <w:left w:val="none" w:sz="0" w:space="0" w:color="auto"/>
            <w:bottom w:val="none" w:sz="0" w:space="0" w:color="auto"/>
            <w:right w:val="none" w:sz="0" w:space="0" w:color="auto"/>
          </w:divBdr>
        </w:div>
        <w:div w:id="1265190915">
          <w:marLeft w:val="0"/>
          <w:marRight w:val="0"/>
          <w:marTop w:val="0"/>
          <w:marBottom w:val="0"/>
          <w:divBdr>
            <w:top w:val="none" w:sz="0" w:space="0" w:color="auto"/>
            <w:left w:val="none" w:sz="0" w:space="0" w:color="auto"/>
            <w:bottom w:val="none" w:sz="0" w:space="0" w:color="auto"/>
            <w:right w:val="none" w:sz="0" w:space="0" w:color="auto"/>
          </w:divBdr>
        </w:div>
        <w:div w:id="1317995096">
          <w:marLeft w:val="0"/>
          <w:marRight w:val="0"/>
          <w:marTop w:val="0"/>
          <w:marBottom w:val="0"/>
          <w:divBdr>
            <w:top w:val="none" w:sz="0" w:space="0" w:color="auto"/>
            <w:left w:val="none" w:sz="0" w:space="0" w:color="auto"/>
            <w:bottom w:val="none" w:sz="0" w:space="0" w:color="auto"/>
            <w:right w:val="none" w:sz="0" w:space="0" w:color="auto"/>
          </w:divBdr>
        </w:div>
        <w:div w:id="1338342500">
          <w:marLeft w:val="0"/>
          <w:marRight w:val="0"/>
          <w:marTop w:val="0"/>
          <w:marBottom w:val="0"/>
          <w:divBdr>
            <w:top w:val="none" w:sz="0" w:space="0" w:color="auto"/>
            <w:left w:val="none" w:sz="0" w:space="0" w:color="auto"/>
            <w:bottom w:val="none" w:sz="0" w:space="0" w:color="auto"/>
            <w:right w:val="none" w:sz="0" w:space="0" w:color="auto"/>
          </w:divBdr>
        </w:div>
        <w:div w:id="1379474919">
          <w:marLeft w:val="0"/>
          <w:marRight w:val="0"/>
          <w:marTop w:val="0"/>
          <w:marBottom w:val="0"/>
          <w:divBdr>
            <w:top w:val="none" w:sz="0" w:space="0" w:color="auto"/>
            <w:left w:val="none" w:sz="0" w:space="0" w:color="auto"/>
            <w:bottom w:val="none" w:sz="0" w:space="0" w:color="auto"/>
            <w:right w:val="none" w:sz="0" w:space="0" w:color="auto"/>
          </w:divBdr>
        </w:div>
        <w:div w:id="1402869596">
          <w:marLeft w:val="0"/>
          <w:marRight w:val="0"/>
          <w:marTop w:val="0"/>
          <w:marBottom w:val="0"/>
          <w:divBdr>
            <w:top w:val="none" w:sz="0" w:space="0" w:color="auto"/>
            <w:left w:val="none" w:sz="0" w:space="0" w:color="auto"/>
            <w:bottom w:val="none" w:sz="0" w:space="0" w:color="auto"/>
            <w:right w:val="none" w:sz="0" w:space="0" w:color="auto"/>
          </w:divBdr>
        </w:div>
        <w:div w:id="1452893291">
          <w:marLeft w:val="0"/>
          <w:marRight w:val="0"/>
          <w:marTop w:val="0"/>
          <w:marBottom w:val="0"/>
          <w:divBdr>
            <w:top w:val="none" w:sz="0" w:space="0" w:color="auto"/>
            <w:left w:val="none" w:sz="0" w:space="0" w:color="auto"/>
            <w:bottom w:val="none" w:sz="0" w:space="0" w:color="auto"/>
            <w:right w:val="none" w:sz="0" w:space="0" w:color="auto"/>
          </w:divBdr>
        </w:div>
        <w:div w:id="1465470050">
          <w:marLeft w:val="0"/>
          <w:marRight w:val="0"/>
          <w:marTop w:val="0"/>
          <w:marBottom w:val="0"/>
          <w:divBdr>
            <w:top w:val="none" w:sz="0" w:space="0" w:color="auto"/>
            <w:left w:val="none" w:sz="0" w:space="0" w:color="auto"/>
            <w:bottom w:val="none" w:sz="0" w:space="0" w:color="auto"/>
            <w:right w:val="none" w:sz="0" w:space="0" w:color="auto"/>
          </w:divBdr>
        </w:div>
        <w:div w:id="1523780903">
          <w:marLeft w:val="0"/>
          <w:marRight w:val="0"/>
          <w:marTop w:val="0"/>
          <w:marBottom w:val="0"/>
          <w:divBdr>
            <w:top w:val="none" w:sz="0" w:space="0" w:color="auto"/>
            <w:left w:val="none" w:sz="0" w:space="0" w:color="auto"/>
            <w:bottom w:val="none" w:sz="0" w:space="0" w:color="auto"/>
            <w:right w:val="none" w:sz="0" w:space="0" w:color="auto"/>
          </w:divBdr>
        </w:div>
        <w:div w:id="1565526299">
          <w:marLeft w:val="0"/>
          <w:marRight w:val="0"/>
          <w:marTop w:val="0"/>
          <w:marBottom w:val="0"/>
          <w:divBdr>
            <w:top w:val="none" w:sz="0" w:space="0" w:color="auto"/>
            <w:left w:val="none" w:sz="0" w:space="0" w:color="auto"/>
            <w:bottom w:val="none" w:sz="0" w:space="0" w:color="auto"/>
            <w:right w:val="none" w:sz="0" w:space="0" w:color="auto"/>
          </w:divBdr>
        </w:div>
        <w:div w:id="1700617451">
          <w:marLeft w:val="0"/>
          <w:marRight w:val="0"/>
          <w:marTop w:val="0"/>
          <w:marBottom w:val="0"/>
          <w:divBdr>
            <w:top w:val="none" w:sz="0" w:space="0" w:color="auto"/>
            <w:left w:val="none" w:sz="0" w:space="0" w:color="auto"/>
            <w:bottom w:val="none" w:sz="0" w:space="0" w:color="auto"/>
            <w:right w:val="none" w:sz="0" w:space="0" w:color="auto"/>
          </w:divBdr>
        </w:div>
        <w:div w:id="1705672544">
          <w:marLeft w:val="0"/>
          <w:marRight w:val="0"/>
          <w:marTop w:val="0"/>
          <w:marBottom w:val="0"/>
          <w:divBdr>
            <w:top w:val="none" w:sz="0" w:space="0" w:color="auto"/>
            <w:left w:val="none" w:sz="0" w:space="0" w:color="auto"/>
            <w:bottom w:val="none" w:sz="0" w:space="0" w:color="auto"/>
            <w:right w:val="none" w:sz="0" w:space="0" w:color="auto"/>
          </w:divBdr>
        </w:div>
        <w:div w:id="1722169580">
          <w:marLeft w:val="0"/>
          <w:marRight w:val="0"/>
          <w:marTop w:val="0"/>
          <w:marBottom w:val="0"/>
          <w:divBdr>
            <w:top w:val="none" w:sz="0" w:space="0" w:color="auto"/>
            <w:left w:val="none" w:sz="0" w:space="0" w:color="auto"/>
            <w:bottom w:val="none" w:sz="0" w:space="0" w:color="auto"/>
            <w:right w:val="none" w:sz="0" w:space="0" w:color="auto"/>
          </w:divBdr>
        </w:div>
        <w:div w:id="1726874227">
          <w:marLeft w:val="0"/>
          <w:marRight w:val="0"/>
          <w:marTop w:val="0"/>
          <w:marBottom w:val="0"/>
          <w:divBdr>
            <w:top w:val="none" w:sz="0" w:space="0" w:color="auto"/>
            <w:left w:val="none" w:sz="0" w:space="0" w:color="auto"/>
            <w:bottom w:val="none" w:sz="0" w:space="0" w:color="auto"/>
            <w:right w:val="none" w:sz="0" w:space="0" w:color="auto"/>
          </w:divBdr>
        </w:div>
        <w:div w:id="1740905849">
          <w:marLeft w:val="0"/>
          <w:marRight w:val="0"/>
          <w:marTop w:val="0"/>
          <w:marBottom w:val="0"/>
          <w:divBdr>
            <w:top w:val="none" w:sz="0" w:space="0" w:color="auto"/>
            <w:left w:val="none" w:sz="0" w:space="0" w:color="auto"/>
            <w:bottom w:val="none" w:sz="0" w:space="0" w:color="auto"/>
            <w:right w:val="none" w:sz="0" w:space="0" w:color="auto"/>
          </w:divBdr>
        </w:div>
        <w:div w:id="1753429041">
          <w:marLeft w:val="0"/>
          <w:marRight w:val="0"/>
          <w:marTop w:val="0"/>
          <w:marBottom w:val="0"/>
          <w:divBdr>
            <w:top w:val="none" w:sz="0" w:space="0" w:color="auto"/>
            <w:left w:val="none" w:sz="0" w:space="0" w:color="auto"/>
            <w:bottom w:val="none" w:sz="0" w:space="0" w:color="auto"/>
            <w:right w:val="none" w:sz="0" w:space="0" w:color="auto"/>
          </w:divBdr>
        </w:div>
        <w:div w:id="1805921980">
          <w:marLeft w:val="0"/>
          <w:marRight w:val="0"/>
          <w:marTop w:val="0"/>
          <w:marBottom w:val="0"/>
          <w:divBdr>
            <w:top w:val="none" w:sz="0" w:space="0" w:color="auto"/>
            <w:left w:val="none" w:sz="0" w:space="0" w:color="auto"/>
            <w:bottom w:val="none" w:sz="0" w:space="0" w:color="auto"/>
            <w:right w:val="none" w:sz="0" w:space="0" w:color="auto"/>
          </w:divBdr>
        </w:div>
        <w:div w:id="1811088807">
          <w:marLeft w:val="0"/>
          <w:marRight w:val="0"/>
          <w:marTop w:val="0"/>
          <w:marBottom w:val="0"/>
          <w:divBdr>
            <w:top w:val="none" w:sz="0" w:space="0" w:color="auto"/>
            <w:left w:val="none" w:sz="0" w:space="0" w:color="auto"/>
            <w:bottom w:val="none" w:sz="0" w:space="0" w:color="auto"/>
            <w:right w:val="none" w:sz="0" w:space="0" w:color="auto"/>
          </w:divBdr>
        </w:div>
        <w:div w:id="1832521492">
          <w:marLeft w:val="0"/>
          <w:marRight w:val="0"/>
          <w:marTop w:val="0"/>
          <w:marBottom w:val="0"/>
          <w:divBdr>
            <w:top w:val="none" w:sz="0" w:space="0" w:color="auto"/>
            <w:left w:val="none" w:sz="0" w:space="0" w:color="auto"/>
            <w:bottom w:val="none" w:sz="0" w:space="0" w:color="auto"/>
            <w:right w:val="none" w:sz="0" w:space="0" w:color="auto"/>
          </w:divBdr>
        </w:div>
        <w:div w:id="1855876715">
          <w:marLeft w:val="0"/>
          <w:marRight w:val="0"/>
          <w:marTop w:val="0"/>
          <w:marBottom w:val="0"/>
          <w:divBdr>
            <w:top w:val="none" w:sz="0" w:space="0" w:color="auto"/>
            <w:left w:val="none" w:sz="0" w:space="0" w:color="auto"/>
            <w:bottom w:val="none" w:sz="0" w:space="0" w:color="auto"/>
            <w:right w:val="none" w:sz="0" w:space="0" w:color="auto"/>
          </w:divBdr>
        </w:div>
        <w:div w:id="1910505819">
          <w:marLeft w:val="0"/>
          <w:marRight w:val="0"/>
          <w:marTop w:val="0"/>
          <w:marBottom w:val="0"/>
          <w:divBdr>
            <w:top w:val="none" w:sz="0" w:space="0" w:color="auto"/>
            <w:left w:val="none" w:sz="0" w:space="0" w:color="auto"/>
            <w:bottom w:val="none" w:sz="0" w:space="0" w:color="auto"/>
            <w:right w:val="none" w:sz="0" w:space="0" w:color="auto"/>
          </w:divBdr>
        </w:div>
        <w:div w:id="1936091537">
          <w:marLeft w:val="0"/>
          <w:marRight w:val="0"/>
          <w:marTop w:val="0"/>
          <w:marBottom w:val="0"/>
          <w:divBdr>
            <w:top w:val="none" w:sz="0" w:space="0" w:color="auto"/>
            <w:left w:val="none" w:sz="0" w:space="0" w:color="auto"/>
            <w:bottom w:val="none" w:sz="0" w:space="0" w:color="auto"/>
            <w:right w:val="none" w:sz="0" w:space="0" w:color="auto"/>
          </w:divBdr>
        </w:div>
        <w:div w:id="1950745233">
          <w:marLeft w:val="0"/>
          <w:marRight w:val="0"/>
          <w:marTop w:val="0"/>
          <w:marBottom w:val="0"/>
          <w:divBdr>
            <w:top w:val="none" w:sz="0" w:space="0" w:color="auto"/>
            <w:left w:val="none" w:sz="0" w:space="0" w:color="auto"/>
            <w:bottom w:val="none" w:sz="0" w:space="0" w:color="auto"/>
            <w:right w:val="none" w:sz="0" w:space="0" w:color="auto"/>
          </w:divBdr>
        </w:div>
        <w:div w:id="2088260560">
          <w:marLeft w:val="0"/>
          <w:marRight w:val="0"/>
          <w:marTop w:val="0"/>
          <w:marBottom w:val="0"/>
          <w:divBdr>
            <w:top w:val="none" w:sz="0" w:space="0" w:color="auto"/>
            <w:left w:val="none" w:sz="0" w:space="0" w:color="auto"/>
            <w:bottom w:val="none" w:sz="0" w:space="0" w:color="auto"/>
            <w:right w:val="none" w:sz="0" w:space="0" w:color="auto"/>
          </w:divBdr>
        </w:div>
        <w:div w:id="2089569453">
          <w:marLeft w:val="0"/>
          <w:marRight w:val="0"/>
          <w:marTop w:val="0"/>
          <w:marBottom w:val="0"/>
          <w:divBdr>
            <w:top w:val="none" w:sz="0" w:space="0" w:color="auto"/>
            <w:left w:val="none" w:sz="0" w:space="0" w:color="auto"/>
            <w:bottom w:val="none" w:sz="0" w:space="0" w:color="auto"/>
            <w:right w:val="none" w:sz="0" w:space="0" w:color="auto"/>
          </w:divBdr>
        </w:div>
        <w:div w:id="2122216620">
          <w:marLeft w:val="0"/>
          <w:marRight w:val="0"/>
          <w:marTop w:val="0"/>
          <w:marBottom w:val="0"/>
          <w:divBdr>
            <w:top w:val="none" w:sz="0" w:space="0" w:color="auto"/>
            <w:left w:val="none" w:sz="0" w:space="0" w:color="auto"/>
            <w:bottom w:val="none" w:sz="0" w:space="0" w:color="auto"/>
            <w:right w:val="none" w:sz="0" w:space="0" w:color="auto"/>
          </w:divBdr>
        </w:div>
      </w:divsChild>
    </w:div>
    <w:div w:id="2091654724">
      <w:bodyDiv w:val="1"/>
      <w:marLeft w:val="0"/>
      <w:marRight w:val="0"/>
      <w:marTop w:val="0"/>
      <w:marBottom w:val="0"/>
      <w:divBdr>
        <w:top w:val="none" w:sz="0" w:space="0" w:color="auto"/>
        <w:left w:val="none" w:sz="0" w:space="0" w:color="auto"/>
        <w:bottom w:val="none" w:sz="0" w:space="0" w:color="auto"/>
        <w:right w:val="none" w:sz="0" w:space="0" w:color="auto"/>
      </w:divBdr>
      <w:divsChild>
        <w:div w:id="1742484134">
          <w:marLeft w:val="0"/>
          <w:marRight w:val="0"/>
          <w:marTop w:val="0"/>
          <w:marBottom w:val="0"/>
          <w:divBdr>
            <w:top w:val="none" w:sz="0" w:space="0" w:color="auto"/>
            <w:left w:val="none" w:sz="0" w:space="0" w:color="auto"/>
            <w:bottom w:val="none" w:sz="0" w:space="0" w:color="auto"/>
            <w:right w:val="none" w:sz="0" w:space="0" w:color="auto"/>
          </w:divBdr>
        </w:div>
        <w:div w:id="2064138788">
          <w:marLeft w:val="0"/>
          <w:marRight w:val="0"/>
          <w:marTop w:val="0"/>
          <w:marBottom w:val="0"/>
          <w:divBdr>
            <w:top w:val="none" w:sz="0" w:space="0" w:color="auto"/>
            <w:left w:val="none" w:sz="0" w:space="0" w:color="auto"/>
            <w:bottom w:val="none" w:sz="0" w:space="0" w:color="auto"/>
            <w:right w:val="none" w:sz="0" w:space="0" w:color="auto"/>
          </w:divBdr>
        </w:div>
        <w:div w:id="2135058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lr\Documents\Custom%20Office%20Templates\PFS%20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CBDE0A26D59743B5A8868DEAE5FFC7" ma:contentTypeVersion="7" ma:contentTypeDescription="Create a new document." ma:contentTypeScope="" ma:versionID="3373070074152d2f01632450753fbdb8">
  <xsd:schema xmlns:xsd="http://www.w3.org/2001/XMLSchema" xmlns:xs="http://www.w3.org/2001/XMLSchema" xmlns:p="http://schemas.microsoft.com/office/2006/metadata/properties" xmlns:ns2="8a91f5ec-0853-450c-9dbf-ef43026991a8" targetNamespace="http://schemas.microsoft.com/office/2006/metadata/properties" ma:root="true" ma:fieldsID="5d5fb24d6e56c9bcbf3badfece96570e" ns2:_="">
    <xsd:import namespace="8a91f5ec-0853-450c-9dbf-ef43026991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1f5ec-0853-450c-9dbf-ef430269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A14C3-E9CE-49A2-B14D-E49A1D52C29E}">
  <ds:schemaRefs>
    <ds:schemaRef ds:uri="http://schemas.microsoft.com/sharepoint/v3/contenttype/forms"/>
  </ds:schemaRefs>
</ds:datastoreItem>
</file>

<file path=customXml/itemProps2.xml><?xml version="1.0" encoding="utf-8"?>
<ds:datastoreItem xmlns:ds="http://schemas.openxmlformats.org/officeDocument/2006/customXml" ds:itemID="{BBEAD5C1-FE7F-415D-AE76-C9A72CBDAAA1}">
  <ds:schemaRefs>
    <ds:schemaRef ds:uri="ed52f945-8e6b-4730-955c-d79c4ed6064a"/>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8bcdbde7-2c86-4a7f-9c70-0d57ecac07a2"/>
    <ds:schemaRef ds:uri="http://www.w3.org/XML/1998/namespace"/>
    <ds:schemaRef ds:uri="http://purl.org/dc/dcmitype/"/>
  </ds:schemaRefs>
</ds:datastoreItem>
</file>

<file path=customXml/itemProps3.xml><?xml version="1.0" encoding="utf-8"?>
<ds:datastoreItem xmlns:ds="http://schemas.openxmlformats.org/officeDocument/2006/customXml" ds:itemID="{B0744A12-C7B2-40EC-AB86-61ED26DD27C1}"/>
</file>

<file path=customXml/itemProps4.xml><?xml version="1.0" encoding="utf-8"?>
<ds:datastoreItem xmlns:ds="http://schemas.openxmlformats.org/officeDocument/2006/customXml" ds:itemID="{1F239D45-6C15-403C-872D-912DD5CB6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PFS new policy template</Template>
  <TotalTime>0</TotalTime>
  <Pages>10</Pages>
  <Words>2440</Words>
  <Characters>13288</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Pinn River School - Policy</Company>
  <LinksUpToDate>false</LinksUpToDate>
  <CharactersWithSpaces>15697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Holroyd</dc:creator>
  <cp:lastModifiedBy>Liz Edwards</cp:lastModifiedBy>
  <cp:revision>2</cp:revision>
  <cp:lastPrinted>2025-04-25T13:19:00Z</cp:lastPrinted>
  <dcterms:created xsi:type="dcterms:W3CDTF">2025-09-19T13:08:00Z</dcterms:created>
  <dcterms:modified xsi:type="dcterms:W3CDTF">2025-09-19T13:08:00Z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0x01010040CBDE0A26D59743B5A8868DEAE5FFC7</vt:lpwstr>
  </property>
  <property fmtid="{D5CDD505-2E9C-101B-9397-08002B2CF9AE}" pid="3" name="MediaServiceImageTags">
    <vt:lpwstr/>
  </property>
</Properties>
</file>